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B9" w:rsidRDefault="00626C95">
      <w:pPr>
        <w:spacing w:before="64"/>
        <w:ind w:left="3176"/>
        <w:rPr>
          <w:b/>
          <w:sz w:val="28"/>
        </w:rPr>
      </w:pPr>
      <w:proofErr w:type="spellStart"/>
      <w:r>
        <w:rPr>
          <w:b/>
          <w:sz w:val="28"/>
        </w:rPr>
        <w:t>Інформація</w:t>
      </w:r>
      <w:proofErr w:type="spellEnd"/>
      <w:r>
        <w:rPr>
          <w:b/>
          <w:sz w:val="28"/>
        </w:rPr>
        <w:t xml:space="preserve"> про </w:t>
      </w:r>
      <w:proofErr w:type="spellStart"/>
      <w:r>
        <w:rPr>
          <w:b/>
          <w:sz w:val="28"/>
        </w:rPr>
        <w:t>конференцію</w:t>
      </w:r>
      <w:proofErr w:type="spellEnd"/>
    </w:p>
    <w:p w:rsidR="001E58B9" w:rsidRDefault="00626C95">
      <w:pPr>
        <w:pStyle w:val="a3"/>
        <w:spacing w:before="119" w:line="242" w:lineRule="auto"/>
        <w:ind w:left="233" w:right="582" w:firstLine="340"/>
        <w:jc w:val="both"/>
      </w:pPr>
      <w:r>
        <w:t xml:space="preserve">3 - 7 </w:t>
      </w:r>
      <w:proofErr w:type="spellStart"/>
      <w:r>
        <w:t>червня</w:t>
      </w:r>
      <w:proofErr w:type="spellEnd"/>
      <w:r>
        <w:t xml:space="preserve"> 2019 року в </w:t>
      </w:r>
      <w:proofErr w:type="spellStart"/>
      <w:r>
        <w:t>м.Івано-Франківську</w:t>
      </w:r>
      <w:proofErr w:type="spellEnd"/>
      <w:r>
        <w:t xml:space="preserve"> </w:t>
      </w:r>
      <w:proofErr w:type="spellStart"/>
      <w:r>
        <w:t>відбудеться</w:t>
      </w:r>
      <w:proofErr w:type="spellEnd"/>
      <w:r>
        <w:t xml:space="preserve"> XV </w:t>
      </w:r>
      <w:proofErr w:type="spellStart"/>
      <w:r>
        <w:t>загальноукраїнська</w:t>
      </w:r>
      <w:proofErr w:type="spellEnd"/>
      <w:r>
        <w:t xml:space="preserve"> </w:t>
      </w:r>
      <w:proofErr w:type="spellStart"/>
      <w:r>
        <w:t>науково-практична</w:t>
      </w:r>
      <w:proofErr w:type="spellEnd"/>
      <w:r>
        <w:t xml:space="preserve"> </w:t>
      </w:r>
      <w:proofErr w:type="spellStart"/>
      <w:r>
        <w:t>конференція</w:t>
      </w:r>
      <w:proofErr w:type="spellEnd"/>
      <w:r>
        <w:t xml:space="preserve"> для </w:t>
      </w:r>
      <w:proofErr w:type="spellStart"/>
      <w:r>
        <w:t>керівників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фахівців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 </w:t>
      </w:r>
      <w:proofErr w:type="spellStart"/>
      <w:r>
        <w:t>будівельної</w:t>
      </w:r>
      <w:proofErr w:type="spellEnd"/>
      <w:r>
        <w:t xml:space="preserve"> та </w:t>
      </w:r>
      <w:proofErr w:type="spellStart"/>
      <w:r>
        <w:t>житлово-комунальної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, </w:t>
      </w:r>
      <w:proofErr w:type="spellStart"/>
      <w:r>
        <w:t>замовників</w:t>
      </w:r>
      <w:proofErr w:type="spellEnd"/>
      <w:r>
        <w:t xml:space="preserve">, </w:t>
      </w:r>
      <w:proofErr w:type="spellStart"/>
      <w:r>
        <w:t>інвесторі</w:t>
      </w:r>
      <w:proofErr w:type="gramStart"/>
      <w:r>
        <w:t>в</w:t>
      </w:r>
      <w:proofErr w:type="spellEnd"/>
      <w:proofErr w:type="gramEnd"/>
      <w:r>
        <w:t xml:space="preserve">, </w:t>
      </w:r>
      <w:proofErr w:type="spellStart"/>
      <w:r>
        <w:t>проектантів</w:t>
      </w:r>
      <w:proofErr w:type="spellEnd"/>
      <w:r>
        <w:t xml:space="preserve">, </w:t>
      </w:r>
      <w:proofErr w:type="spellStart"/>
      <w:r>
        <w:t>науковців</w:t>
      </w:r>
      <w:proofErr w:type="spellEnd"/>
      <w:r>
        <w:t>:</w:t>
      </w:r>
    </w:p>
    <w:p w:rsidR="001E58B9" w:rsidRDefault="00626C95">
      <w:pPr>
        <w:pStyle w:val="Heading2"/>
        <w:spacing w:before="74"/>
        <w:ind w:left="1135" w:right="1485" w:firstLine="206"/>
      </w:pPr>
      <w:r>
        <w:t>«ВИЗНАЧЕННЯ ВАРТОС</w:t>
      </w:r>
      <w:r>
        <w:t>ТІ ОБ’ЄКТІВ БУДІВНИЦТВА, ПРОЕКТНИХ, БУДІВЕЛЬНО-МОНТАЖНИХ ТА РЕМОНТНО-БУДІВЕЛЬНИХ РОБІТ</w:t>
      </w:r>
      <w:r>
        <w:rPr>
          <w:spacing w:val="57"/>
        </w:rPr>
        <w:t xml:space="preserve"> </w:t>
      </w:r>
      <w:r>
        <w:t>І</w:t>
      </w:r>
      <w:proofErr w:type="gramStart"/>
      <w:r>
        <w:t>З</w:t>
      </w:r>
      <w:proofErr w:type="gramEnd"/>
    </w:p>
    <w:p w:rsidR="001E58B9" w:rsidRDefault="00626C95">
      <w:pPr>
        <w:ind w:left="1498" w:right="1836" w:firstLine="1087"/>
        <w:rPr>
          <w:b/>
          <w:sz w:val="24"/>
        </w:rPr>
      </w:pPr>
      <w:r>
        <w:rPr>
          <w:b/>
          <w:sz w:val="24"/>
        </w:rPr>
        <w:t>ЗАСТОСУВАННЯМ СУЧАСНИХ ТЕХНОЛОГІЙ. УПРАВЛІННЯ ВАРТІСТЮ ЖИТТЄВОГО ЦИКЛУ ОБ’ЄКТІВ - 2019»</w:t>
      </w:r>
    </w:p>
    <w:p w:rsidR="001E58B9" w:rsidRDefault="00626C95">
      <w:pPr>
        <w:spacing w:before="122"/>
        <w:ind w:left="2753"/>
        <w:rPr>
          <w:b/>
          <w:sz w:val="24"/>
        </w:rPr>
      </w:pPr>
      <w:r>
        <w:rPr>
          <w:b/>
          <w:sz w:val="24"/>
        </w:rPr>
        <w:t xml:space="preserve">Тематика </w:t>
      </w:r>
      <w:proofErr w:type="spellStart"/>
      <w:r>
        <w:rPr>
          <w:b/>
          <w:sz w:val="24"/>
        </w:rPr>
        <w:t>наукового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розділу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конференції</w:t>
      </w:r>
      <w:proofErr w:type="spellEnd"/>
      <w:r>
        <w:rPr>
          <w:b/>
          <w:sz w:val="24"/>
        </w:rPr>
        <w:t>:</w:t>
      </w:r>
    </w:p>
    <w:p w:rsidR="001E58B9" w:rsidRDefault="00626C95">
      <w:pPr>
        <w:pStyle w:val="a4"/>
        <w:numPr>
          <w:ilvl w:val="0"/>
          <w:numId w:val="3"/>
        </w:numPr>
        <w:tabs>
          <w:tab w:val="left" w:pos="462"/>
        </w:tabs>
        <w:spacing w:before="79" w:line="264" w:lineRule="exact"/>
        <w:ind w:hanging="356"/>
        <w:rPr>
          <w:sz w:val="23"/>
        </w:rPr>
      </w:pPr>
      <w:proofErr w:type="spellStart"/>
      <w:r>
        <w:rPr>
          <w:sz w:val="23"/>
        </w:rPr>
        <w:t>Управління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вартістю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життєвого</w:t>
      </w:r>
      <w:proofErr w:type="spellEnd"/>
      <w:r>
        <w:rPr>
          <w:sz w:val="23"/>
        </w:rPr>
        <w:t xml:space="preserve"> циклу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об</w:t>
      </w:r>
      <w:r>
        <w:rPr>
          <w:sz w:val="23"/>
        </w:rPr>
        <w:t>’єкті</w:t>
      </w:r>
      <w:proofErr w:type="gramStart"/>
      <w:r>
        <w:rPr>
          <w:sz w:val="23"/>
        </w:rPr>
        <w:t>в</w:t>
      </w:r>
      <w:proofErr w:type="spellEnd"/>
      <w:proofErr w:type="gramEnd"/>
      <w:r>
        <w:rPr>
          <w:sz w:val="23"/>
        </w:rPr>
        <w:t>.</w:t>
      </w:r>
    </w:p>
    <w:p w:rsidR="001E58B9" w:rsidRDefault="00626C95">
      <w:pPr>
        <w:pStyle w:val="a4"/>
        <w:numPr>
          <w:ilvl w:val="0"/>
          <w:numId w:val="3"/>
        </w:numPr>
        <w:tabs>
          <w:tab w:val="left" w:pos="462"/>
        </w:tabs>
        <w:spacing w:before="0"/>
        <w:ind w:right="408" w:hanging="356"/>
        <w:jc w:val="both"/>
        <w:rPr>
          <w:sz w:val="23"/>
        </w:rPr>
      </w:pPr>
      <w:proofErr w:type="spellStart"/>
      <w:r>
        <w:rPr>
          <w:sz w:val="23"/>
        </w:rPr>
        <w:t>Вартість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будівельних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робіт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Визначення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вартості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об’єктів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житлового</w:t>
      </w:r>
      <w:proofErr w:type="spellEnd"/>
      <w:r>
        <w:rPr>
          <w:sz w:val="23"/>
        </w:rPr>
        <w:t xml:space="preserve"> та </w:t>
      </w:r>
      <w:proofErr w:type="spellStart"/>
      <w:r>
        <w:rPr>
          <w:sz w:val="23"/>
        </w:rPr>
        <w:t>промислового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призначення</w:t>
      </w:r>
      <w:proofErr w:type="spellEnd"/>
      <w:r>
        <w:rPr>
          <w:sz w:val="23"/>
        </w:rPr>
        <w:t xml:space="preserve"> на </w:t>
      </w:r>
      <w:proofErr w:type="spellStart"/>
      <w:proofErr w:type="gramStart"/>
      <w:r>
        <w:rPr>
          <w:sz w:val="23"/>
        </w:rPr>
        <w:t>вс</w:t>
      </w:r>
      <w:proofErr w:type="gramEnd"/>
      <w:r>
        <w:rPr>
          <w:sz w:val="23"/>
        </w:rPr>
        <w:t>іх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стадіях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проектування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будівництва</w:t>
      </w:r>
      <w:proofErr w:type="spellEnd"/>
      <w:r>
        <w:rPr>
          <w:sz w:val="23"/>
        </w:rPr>
        <w:t xml:space="preserve"> та </w:t>
      </w:r>
      <w:proofErr w:type="spellStart"/>
      <w:r>
        <w:rPr>
          <w:sz w:val="23"/>
        </w:rPr>
        <w:t>експлуатації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Організація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і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визначення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вартості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проектних</w:t>
      </w:r>
      <w:proofErr w:type="spellEnd"/>
      <w:r>
        <w:rPr>
          <w:sz w:val="23"/>
        </w:rPr>
        <w:t xml:space="preserve"> та </w:t>
      </w:r>
      <w:proofErr w:type="spellStart"/>
      <w:r>
        <w:rPr>
          <w:sz w:val="23"/>
        </w:rPr>
        <w:t>пошукових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робіт</w:t>
      </w:r>
      <w:proofErr w:type="spellEnd"/>
      <w:r>
        <w:rPr>
          <w:sz w:val="23"/>
        </w:rPr>
        <w:t>.</w:t>
      </w:r>
    </w:p>
    <w:p w:rsidR="001E58B9" w:rsidRDefault="00626C95">
      <w:pPr>
        <w:pStyle w:val="a4"/>
        <w:numPr>
          <w:ilvl w:val="0"/>
          <w:numId w:val="3"/>
        </w:numPr>
        <w:tabs>
          <w:tab w:val="left" w:pos="462"/>
        </w:tabs>
        <w:spacing w:before="1"/>
        <w:ind w:right="407" w:hanging="356"/>
        <w:rPr>
          <w:sz w:val="23"/>
        </w:rPr>
      </w:pPr>
      <w:proofErr w:type="spellStart"/>
      <w:r>
        <w:rPr>
          <w:sz w:val="23"/>
        </w:rPr>
        <w:t>Організація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праці</w:t>
      </w:r>
      <w:proofErr w:type="spellEnd"/>
      <w:r>
        <w:rPr>
          <w:sz w:val="23"/>
        </w:rPr>
        <w:t xml:space="preserve"> та </w:t>
      </w:r>
      <w:proofErr w:type="spellStart"/>
      <w:r>
        <w:rPr>
          <w:sz w:val="23"/>
        </w:rPr>
        <w:t>управління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будівельним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виробництвом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Планування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управління</w:t>
      </w:r>
      <w:proofErr w:type="spellEnd"/>
      <w:r>
        <w:rPr>
          <w:sz w:val="23"/>
        </w:rPr>
        <w:t xml:space="preserve">, контроль </w:t>
      </w:r>
      <w:proofErr w:type="spellStart"/>
      <w:r>
        <w:rPr>
          <w:sz w:val="23"/>
        </w:rPr>
        <w:t>виконання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будівельних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робі</w:t>
      </w:r>
      <w:proofErr w:type="gramStart"/>
      <w:r>
        <w:rPr>
          <w:sz w:val="23"/>
        </w:rPr>
        <w:t>т</w:t>
      </w:r>
      <w:proofErr w:type="spellEnd"/>
      <w:proofErr w:type="gramEnd"/>
      <w:r>
        <w:rPr>
          <w:sz w:val="23"/>
        </w:rPr>
        <w:t>.</w:t>
      </w:r>
    </w:p>
    <w:p w:rsidR="001E58B9" w:rsidRDefault="00626C95">
      <w:pPr>
        <w:pStyle w:val="a4"/>
        <w:numPr>
          <w:ilvl w:val="0"/>
          <w:numId w:val="3"/>
        </w:numPr>
        <w:tabs>
          <w:tab w:val="left" w:pos="462"/>
        </w:tabs>
        <w:spacing w:before="0"/>
        <w:ind w:right="412" w:hanging="356"/>
        <w:rPr>
          <w:sz w:val="23"/>
        </w:rPr>
      </w:pPr>
      <w:proofErr w:type="spellStart"/>
      <w:r>
        <w:rPr>
          <w:sz w:val="23"/>
        </w:rPr>
        <w:t>Елементні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кошторисні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норми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Нормування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праці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витрати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матеріальних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ресурсів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роботи</w:t>
      </w:r>
      <w:proofErr w:type="spellEnd"/>
      <w:r>
        <w:rPr>
          <w:sz w:val="23"/>
        </w:rPr>
        <w:t xml:space="preserve"> машин та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механізмі</w:t>
      </w:r>
      <w:proofErr w:type="gramStart"/>
      <w:r>
        <w:rPr>
          <w:sz w:val="23"/>
        </w:rPr>
        <w:t>в</w:t>
      </w:r>
      <w:proofErr w:type="spellEnd"/>
      <w:proofErr w:type="gramEnd"/>
      <w:r>
        <w:rPr>
          <w:sz w:val="23"/>
        </w:rPr>
        <w:t>.</w:t>
      </w:r>
    </w:p>
    <w:p w:rsidR="001E58B9" w:rsidRDefault="00626C95">
      <w:pPr>
        <w:pStyle w:val="a4"/>
        <w:numPr>
          <w:ilvl w:val="0"/>
          <w:numId w:val="3"/>
        </w:numPr>
        <w:tabs>
          <w:tab w:val="left" w:pos="462"/>
        </w:tabs>
        <w:spacing w:before="1"/>
        <w:ind w:right="410" w:hanging="356"/>
        <w:rPr>
          <w:sz w:val="23"/>
        </w:rPr>
      </w:pPr>
      <w:proofErr w:type="spellStart"/>
      <w:r>
        <w:rPr>
          <w:sz w:val="23"/>
        </w:rPr>
        <w:t>Укрупнені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кошторисні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норми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Укр</w:t>
      </w:r>
      <w:r>
        <w:rPr>
          <w:sz w:val="23"/>
        </w:rPr>
        <w:t>упнені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показники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вартості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будівництва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Проблеми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розробки</w:t>
      </w:r>
      <w:proofErr w:type="spellEnd"/>
      <w:r>
        <w:rPr>
          <w:sz w:val="23"/>
        </w:rPr>
        <w:t xml:space="preserve"> та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застосування</w:t>
      </w:r>
      <w:proofErr w:type="spellEnd"/>
      <w:r>
        <w:rPr>
          <w:sz w:val="23"/>
        </w:rPr>
        <w:t>.</w:t>
      </w:r>
    </w:p>
    <w:p w:rsidR="001E58B9" w:rsidRDefault="00626C95">
      <w:pPr>
        <w:pStyle w:val="a4"/>
        <w:numPr>
          <w:ilvl w:val="0"/>
          <w:numId w:val="3"/>
        </w:numPr>
        <w:tabs>
          <w:tab w:val="left" w:pos="462"/>
        </w:tabs>
        <w:spacing w:before="0" w:line="263" w:lineRule="exact"/>
        <w:ind w:hanging="356"/>
        <w:rPr>
          <w:sz w:val="23"/>
        </w:rPr>
      </w:pPr>
      <w:proofErr w:type="spellStart"/>
      <w:r>
        <w:rPr>
          <w:sz w:val="23"/>
        </w:rPr>
        <w:t>Документообіг</w:t>
      </w:r>
      <w:proofErr w:type="spellEnd"/>
      <w:r>
        <w:rPr>
          <w:sz w:val="23"/>
        </w:rPr>
        <w:t xml:space="preserve">, </w:t>
      </w:r>
      <w:proofErr w:type="spellStart"/>
      <w:proofErr w:type="gramStart"/>
      <w:r>
        <w:rPr>
          <w:sz w:val="23"/>
        </w:rPr>
        <w:t>обл</w:t>
      </w:r>
      <w:proofErr w:type="gramEnd"/>
      <w:r>
        <w:rPr>
          <w:sz w:val="23"/>
        </w:rPr>
        <w:t>ік</w:t>
      </w:r>
      <w:proofErr w:type="spellEnd"/>
      <w:r>
        <w:rPr>
          <w:sz w:val="23"/>
        </w:rPr>
        <w:t xml:space="preserve"> та </w:t>
      </w:r>
      <w:proofErr w:type="spellStart"/>
      <w:r>
        <w:rPr>
          <w:sz w:val="23"/>
        </w:rPr>
        <w:t>аналіз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прибутковості</w:t>
      </w:r>
      <w:proofErr w:type="spellEnd"/>
      <w:r>
        <w:rPr>
          <w:sz w:val="23"/>
        </w:rPr>
        <w:t xml:space="preserve"> при </w:t>
      </w:r>
      <w:proofErr w:type="spellStart"/>
      <w:r>
        <w:rPr>
          <w:sz w:val="23"/>
        </w:rPr>
        <w:t>проектуванні</w:t>
      </w:r>
      <w:proofErr w:type="spellEnd"/>
      <w:r>
        <w:rPr>
          <w:sz w:val="23"/>
        </w:rPr>
        <w:t xml:space="preserve"> та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будівництві</w:t>
      </w:r>
      <w:proofErr w:type="spellEnd"/>
      <w:r>
        <w:rPr>
          <w:sz w:val="23"/>
        </w:rPr>
        <w:t>.</w:t>
      </w:r>
    </w:p>
    <w:p w:rsidR="001E58B9" w:rsidRDefault="00626C95">
      <w:pPr>
        <w:pStyle w:val="a4"/>
        <w:numPr>
          <w:ilvl w:val="0"/>
          <w:numId w:val="3"/>
        </w:numPr>
        <w:tabs>
          <w:tab w:val="left" w:pos="462"/>
        </w:tabs>
        <w:spacing w:before="0"/>
        <w:ind w:right="408" w:hanging="356"/>
        <w:jc w:val="both"/>
        <w:rPr>
          <w:sz w:val="23"/>
        </w:rPr>
      </w:pPr>
      <w:proofErr w:type="spellStart"/>
      <w:r>
        <w:rPr>
          <w:sz w:val="23"/>
        </w:rPr>
        <w:t>Інноваційні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технології</w:t>
      </w:r>
      <w:proofErr w:type="spellEnd"/>
      <w:r>
        <w:rPr>
          <w:sz w:val="23"/>
        </w:rPr>
        <w:t xml:space="preserve">, </w:t>
      </w:r>
      <w:proofErr w:type="spellStart"/>
      <w:proofErr w:type="gramStart"/>
      <w:r>
        <w:rPr>
          <w:sz w:val="23"/>
        </w:rPr>
        <w:t>нов</w:t>
      </w:r>
      <w:proofErr w:type="gramEnd"/>
      <w:r>
        <w:rPr>
          <w:sz w:val="23"/>
        </w:rPr>
        <w:t>і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матеріали</w:t>
      </w:r>
      <w:proofErr w:type="spellEnd"/>
      <w:r>
        <w:rPr>
          <w:sz w:val="23"/>
        </w:rPr>
        <w:t xml:space="preserve"> в </w:t>
      </w:r>
      <w:proofErr w:type="spellStart"/>
      <w:r>
        <w:rPr>
          <w:sz w:val="23"/>
        </w:rPr>
        <w:t>сучасному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будівництві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Ефективність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застосування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сучасних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технологій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і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матеріалів</w:t>
      </w:r>
      <w:proofErr w:type="spellEnd"/>
      <w:r>
        <w:rPr>
          <w:sz w:val="23"/>
        </w:rPr>
        <w:t xml:space="preserve"> на новому </w:t>
      </w:r>
      <w:proofErr w:type="spellStart"/>
      <w:r>
        <w:rPr>
          <w:sz w:val="23"/>
        </w:rPr>
        <w:t>будівництві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ремонтних</w:t>
      </w:r>
      <w:proofErr w:type="spellEnd"/>
      <w:r>
        <w:rPr>
          <w:sz w:val="23"/>
        </w:rPr>
        <w:t xml:space="preserve"> роботах, </w:t>
      </w:r>
      <w:proofErr w:type="spellStart"/>
      <w:r>
        <w:rPr>
          <w:sz w:val="23"/>
        </w:rPr>
        <w:t>відновленні</w:t>
      </w:r>
      <w:proofErr w:type="spellEnd"/>
      <w:r>
        <w:rPr>
          <w:sz w:val="23"/>
        </w:rPr>
        <w:t xml:space="preserve"> та </w:t>
      </w:r>
      <w:proofErr w:type="spellStart"/>
      <w:r>
        <w:rPr>
          <w:sz w:val="23"/>
        </w:rPr>
        <w:t>реставрації</w:t>
      </w:r>
      <w:proofErr w:type="spellEnd"/>
      <w:r>
        <w:rPr>
          <w:sz w:val="23"/>
        </w:rPr>
        <w:t>.</w:t>
      </w:r>
    </w:p>
    <w:p w:rsidR="001E58B9" w:rsidRDefault="00626C95">
      <w:pPr>
        <w:pStyle w:val="a4"/>
        <w:numPr>
          <w:ilvl w:val="0"/>
          <w:numId w:val="3"/>
        </w:numPr>
        <w:tabs>
          <w:tab w:val="left" w:pos="462"/>
        </w:tabs>
        <w:spacing w:before="1"/>
        <w:ind w:hanging="356"/>
      </w:pPr>
      <w:proofErr w:type="spellStart"/>
      <w:r>
        <w:rPr>
          <w:sz w:val="23"/>
        </w:rPr>
        <w:t>Інформаційні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технології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проектування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управління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розрахунків</w:t>
      </w:r>
      <w:proofErr w:type="spellEnd"/>
      <w:r>
        <w:rPr>
          <w:sz w:val="23"/>
        </w:rPr>
        <w:t xml:space="preserve"> т</w:t>
      </w:r>
      <w:r>
        <w:rPr>
          <w:sz w:val="23"/>
        </w:rPr>
        <w:t xml:space="preserve">а </w:t>
      </w:r>
      <w:proofErr w:type="spellStart"/>
      <w:proofErr w:type="gramStart"/>
      <w:r>
        <w:rPr>
          <w:sz w:val="23"/>
        </w:rPr>
        <w:t>обл</w:t>
      </w:r>
      <w:proofErr w:type="gramEnd"/>
      <w:r>
        <w:rPr>
          <w:sz w:val="23"/>
        </w:rPr>
        <w:t>іку</w:t>
      </w:r>
      <w:proofErr w:type="spellEnd"/>
      <w:r>
        <w:rPr>
          <w:sz w:val="23"/>
        </w:rPr>
        <w:t xml:space="preserve"> у</w:t>
      </w:r>
      <w:r>
        <w:rPr>
          <w:spacing w:val="-14"/>
          <w:sz w:val="23"/>
        </w:rPr>
        <w:t xml:space="preserve"> </w:t>
      </w:r>
      <w:proofErr w:type="spellStart"/>
      <w:r>
        <w:rPr>
          <w:sz w:val="23"/>
        </w:rPr>
        <w:t>будівництві</w:t>
      </w:r>
      <w:proofErr w:type="spellEnd"/>
      <w:r>
        <w:rPr>
          <w:sz w:val="23"/>
        </w:rPr>
        <w:t>.</w:t>
      </w:r>
    </w:p>
    <w:p w:rsidR="001E58B9" w:rsidRDefault="00626C95">
      <w:pPr>
        <w:spacing w:before="117" w:line="264" w:lineRule="exact"/>
        <w:ind w:left="317" w:right="668"/>
        <w:jc w:val="center"/>
        <w:rPr>
          <w:b/>
          <w:sz w:val="23"/>
        </w:rPr>
      </w:pPr>
      <w:r>
        <w:rPr>
          <w:b/>
          <w:sz w:val="23"/>
        </w:rPr>
        <w:t>ОРГАНІЗАЦІЙНИЙ КОМІТЕТ</w:t>
      </w:r>
    </w:p>
    <w:p w:rsidR="001E58B9" w:rsidRDefault="00626C95">
      <w:pPr>
        <w:spacing w:line="264" w:lineRule="exact"/>
        <w:ind w:left="233"/>
        <w:rPr>
          <w:sz w:val="23"/>
        </w:rPr>
      </w:pPr>
      <w:proofErr w:type="spellStart"/>
      <w:r>
        <w:rPr>
          <w:b/>
          <w:sz w:val="23"/>
        </w:rPr>
        <w:t>Барзилович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Дмитро</w:t>
      </w:r>
      <w:proofErr w:type="spellEnd"/>
      <w:r>
        <w:rPr>
          <w:b/>
          <w:sz w:val="23"/>
        </w:rPr>
        <w:t xml:space="preserve"> Владиславович - </w:t>
      </w:r>
      <w:r>
        <w:rPr>
          <w:sz w:val="23"/>
        </w:rPr>
        <w:t xml:space="preserve">президент </w:t>
      </w:r>
      <w:proofErr w:type="spellStart"/>
      <w:r>
        <w:rPr>
          <w:sz w:val="23"/>
        </w:rPr>
        <w:t>Асоціації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експертів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будівельної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галузі</w:t>
      </w:r>
      <w:proofErr w:type="spellEnd"/>
      <w:r>
        <w:rPr>
          <w:sz w:val="23"/>
        </w:rPr>
        <w:t>.</w:t>
      </w:r>
    </w:p>
    <w:p w:rsidR="001E58B9" w:rsidRDefault="00626C95">
      <w:pPr>
        <w:spacing w:line="242" w:lineRule="auto"/>
        <w:ind w:left="233" w:right="607"/>
        <w:rPr>
          <w:sz w:val="23"/>
        </w:rPr>
      </w:pPr>
      <w:proofErr w:type="spellStart"/>
      <w:r>
        <w:rPr>
          <w:b/>
          <w:sz w:val="23"/>
        </w:rPr>
        <w:t>Безуглий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Атем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Олександрович</w:t>
      </w:r>
      <w:proofErr w:type="spellEnd"/>
      <w:r>
        <w:rPr>
          <w:b/>
          <w:sz w:val="23"/>
        </w:rPr>
        <w:t xml:space="preserve"> – </w:t>
      </w:r>
      <w:proofErr w:type="spellStart"/>
      <w:r>
        <w:rPr>
          <w:sz w:val="23"/>
        </w:rPr>
        <w:t>к.е</w:t>
      </w:r>
      <w:proofErr w:type="gramStart"/>
      <w:r>
        <w:rPr>
          <w:sz w:val="23"/>
        </w:rPr>
        <w:t>.н</w:t>
      </w:r>
      <w:proofErr w:type="spellEnd"/>
      <w:proofErr w:type="gramEnd"/>
      <w:r>
        <w:rPr>
          <w:sz w:val="23"/>
        </w:rPr>
        <w:t>, директор ДП «</w:t>
      </w:r>
      <w:proofErr w:type="spellStart"/>
      <w:r>
        <w:rPr>
          <w:sz w:val="23"/>
        </w:rPr>
        <w:t>ДерждорНДІ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ім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М.П.Шульгiна</w:t>
      </w:r>
      <w:proofErr w:type="spellEnd"/>
      <w:r>
        <w:rPr>
          <w:sz w:val="23"/>
        </w:rPr>
        <w:t xml:space="preserve">». </w:t>
      </w:r>
      <w:proofErr w:type="spellStart"/>
      <w:r>
        <w:rPr>
          <w:b/>
          <w:sz w:val="23"/>
        </w:rPr>
        <w:t>Галінський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Олександр</w:t>
      </w:r>
      <w:proofErr w:type="spellEnd"/>
      <w:r>
        <w:rPr>
          <w:b/>
          <w:sz w:val="23"/>
        </w:rPr>
        <w:t xml:space="preserve"> Михайлович </w:t>
      </w:r>
      <w:r>
        <w:rPr>
          <w:sz w:val="23"/>
        </w:rPr>
        <w:t>– д.т.н., дир</w:t>
      </w:r>
      <w:r>
        <w:rPr>
          <w:sz w:val="23"/>
        </w:rPr>
        <w:t xml:space="preserve">ектор </w:t>
      </w:r>
      <w:proofErr w:type="gramStart"/>
      <w:r>
        <w:rPr>
          <w:sz w:val="23"/>
        </w:rPr>
        <w:t>ТОВ</w:t>
      </w:r>
      <w:proofErr w:type="gramEnd"/>
      <w:r>
        <w:rPr>
          <w:sz w:val="23"/>
        </w:rPr>
        <w:t xml:space="preserve"> «</w:t>
      </w:r>
      <w:proofErr w:type="spellStart"/>
      <w:r>
        <w:rPr>
          <w:sz w:val="23"/>
        </w:rPr>
        <w:t>Атестаційно-навчальний</w:t>
      </w:r>
      <w:proofErr w:type="spellEnd"/>
      <w:r>
        <w:rPr>
          <w:sz w:val="23"/>
        </w:rPr>
        <w:t xml:space="preserve"> центр».</w:t>
      </w:r>
    </w:p>
    <w:p w:rsidR="001E58B9" w:rsidRDefault="00626C95">
      <w:pPr>
        <w:spacing w:line="258" w:lineRule="exact"/>
        <w:ind w:left="233"/>
        <w:rPr>
          <w:sz w:val="23"/>
        </w:rPr>
      </w:pPr>
      <w:proofErr w:type="spellStart"/>
      <w:r>
        <w:rPr>
          <w:b/>
          <w:sz w:val="23"/>
        </w:rPr>
        <w:t>Єфімов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Георгій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Володимирович</w:t>
      </w:r>
      <w:proofErr w:type="spellEnd"/>
      <w:r>
        <w:rPr>
          <w:b/>
          <w:sz w:val="23"/>
        </w:rPr>
        <w:t xml:space="preserve"> </w:t>
      </w:r>
      <w:r>
        <w:rPr>
          <w:sz w:val="23"/>
        </w:rPr>
        <w:t xml:space="preserve">– </w:t>
      </w:r>
      <w:proofErr w:type="spellStart"/>
      <w:r>
        <w:rPr>
          <w:sz w:val="23"/>
        </w:rPr>
        <w:t>керівник</w:t>
      </w:r>
      <w:proofErr w:type="spellEnd"/>
      <w:r>
        <w:rPr>
          <w:sz w:val="23"/>
        </w:rPr>
        <w:t xml:space="preserve"> </w:t>
      </w:r>
      <w:proofErr w:type="gramStart"/>
      <w:r>
        <w:rPr>
          <w:sz w:val="23"/>
        </w:rPr>
        <w:t>ТОВ</w:t>
      </w:r>
      <w:proofErr w:type="gramEnd"/>
      <w:r>
        <w:rPr>
          <w:sz w:val="23"/>
        </w:rPr>
        <w:t xml:space="preserve"> «</w:t>
      </w:r>
      <w:proofErr w:type="spellStart"/>
      <w:r>
        <w:rPr>
          <w:sz w:val="23"/>
        </w:rPr>
        <w:t>Інкомсервіс</w:t>
      </w:r>
      <w:proofErr w:type="spellEnd"/>
      <w:r>
        <w:rPr>
          <w:sz w:val="23"/>
        </w:rPr>
        <w:t>».</w:t>
      </w:r>
    </w:p>
    <w:p w:rsidR="001E58B9" w:rsidRDefault="00626C95">
      <w:pPr>
        <w:tabs>
          <w:tab w:val="left" w:pos="1193"/>
          <w:tab w:val="left" w:pos="2282"/>
          <w:tab w:val="left" w:pos="3512"/>
          <w:tab w:val="left" w:pos="4061"/>
          <w:tab w:val="left" w:pos="4881"/>
          <w:tab w:val="left" w:pos="6111"/>
          <w:tab w:val="left" w:pos="7064"/>
          <w:tab w:val="left" w:pos="8585"/>
          <w:tab w:val="left" w:pos="10022"/>
        </w:tabs>
        <w:ind w:left="233" w:right="587"/>
        <w:rPr>
          <w:sz w:val="23"/>
        </w:rPr>
      </w:pPr>
      <w:proofErr w:type="spellStart"/>
      <w:r>
        <w:rPr>
          <w:b/>
          <w:sz w:val="23"/>
        </w:rPr>
        <w:t>І</w:t>
      </w:r>
      <w:proofErr w:type="gramStart"/>
      <w:r>
        <w:rPr>
          <w:b/>
          <w:sz w:val="23"/>
        </w:rPr>
        <w:t>вл</w:t>
      </w:r>
      <w:proofErr w:type="gramEnd"/>
      <w:r>
        <w:rPr>
          <w:b/>
          <w:sz w:val="23"/>
        </w:rPr>
        <w:t>єва</w:t>
      </w:r>
      <w:proofErr w:type="spellEnd"/>
      <w:r>
        <w:rPr>
          <w:b/>
          <w:sz w:val="23"/>
        </w:rPr>
        <w:tab/>
      </w:r>
      <w:proofErr w:type="spellStart"/>
      <w:r>
        <w:rPr>
          <w:b/>
          <w:sz w:val="23"/>
        </w:rPr>
        <w:t>Наталія</w:t>
      </w:r>
      <w:proofErr w:type="spellEnd"/>
      <w:r>
        <w:rPr>
          <w:b/>
          <w:sz w:val="23"/>
        </w:rPr>
        <w:tab/>
      </w:r>
      <w:proofErr w:type="spellStart"/>
      <w:r>
        <w:rPr>
          <w:b/>
          <w:sz w:val="23"/>
        </w:rPr>
        <w:t>Петрівна</w:t>
      </w:r>
      <w:proofErr w:type="spellEnd"/>
      <w:r>
        <w:rPr>
          <w:b/>
          <w:sz w:val="23"/>
        </w:rPr>
        <w:tab/>
      </w:r>
      <w:r>
        <w:rPr>
          <w:sz w:val="23"/>
        </w:rPr>
        <w:t>–</w:t>
      </w:r>
      <w:r>
        <w:rPr>
          <w:sz w:val="23"/>
        </w:rPr>
        <w:tab/>
        <w:t>к.е.н.,</w:t>
      </w:r>
      <w:r>
        <w:rPr>
          <w:sz w:val="23"/>
        </w:rPr>
        <w:tab/>
      </w:r>
      <w:proofErr w:type="spellStart"/>
      <w:r>
        <w:rPr>
          <w:sz w:val="23"/>
        </w:rPr>
        <w:t>завідувач</w:t>
      </w:r>
      <w:proofErr w:type="spellEnd"/>
      <w:r>
        <w:rPr>
          <w:sz w:val="23"/>
        </w:rPr>
        <w:tab/>
      </w:r>
      <w:proofErr w:type="spellStart"/>
      <w:r>
        <w:rPr>
          <w:sz w:val="23"/>
        </w:rPr>
        <w:t>відділу</w:t>
      </w:r>
      <w:proofErr w:type="spellEnd"/>
      <w:r>
        <w:rPr>
          <w:sz w:val="23"/>
        </w:rPr>
        <w:tab/>
      </w:r>
      <w:proofErr w:type="spellStart"/>
      <w:r>
        <w:rPr>
          <w:sz w:val="23"/>
        </w:rPr>
        <w:t>економічних</w:t>
      </w:r>
      <w:proofErr w:type="spellEnd"/>
      <w:r>
        <w:rPr>
          <w:sz w:val="23"/>
        </w:rPr>
        <w:tab/>
      </w:r>
      <w:proofErr w:type="spellStart"/>
      <w:r>
        <w:rPr>
          <w:sz w:val="23"/>
        </w:rPr>
        <w:t>досліджень</w:t>
      </w:r>
      <w:proofErr w:type="spellEnd"/>
      <w:r>
        <w:rPr>
          <w:sz w:val="23"/>
        </w:rPr>
        <w:tab/>
        <w:t xml:space="preserve">та </w:t>
      </w:r>
      <w:proofErr w:type="spellStart"/>
      <w:r>
        <w:rPr>
          <w:sz w:val="23"/>
        </w:rPr>
        <w:t>ціноутворення</w:t>
      </w:r>
      <w:proofErr w:type="spellEnd"/>
      <w:r>
        <w:rPr>
          <w:sz w:val="23"/>
        </w:rPr>
        <w:t xml:space="preserve"> Державного </w:t>
      </w:r>
      <w:proofErr w:type="spellStart"/>
      <w:r>
        <w:rPr>
          <w:sz w:val="23"/>
        </w:rPr>
        <w:t>науково-дослідного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інституту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будівельних</w:t>
      </w:r>
      <w:proofErr w:type="spellEnd"/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конструкцій</w:t>
      </w:r>
      <w:proofErr w:type="spellEnd"/>
      <w:r>
        <w:rPr>
          <w:sz w:val="23"/>
        </w:rPr>
        <w:t>.</w:t>
      </w:r>
    </w:p>
    <w:p w:rsidR="001E58B9" w:rsidRDefault="00626C95">
      <w:pPr>
        <w:spacing w:before="1"/>
        <w:ind w:left="233" w:right="607"/>
        <w:rPr>
          <w:sz w:val="23"/>
        </w:rPr>
      </w:pPr>
      <w:proofErr w:type="spellStart"/>
      <w:r>
        <w:rPr>
          <w:b/>
          <w:sz w:val="23"/>
        </w:rPr>
        <w:t>Козик</w:t>
      </w:r>
      <w:proofErr w:type="spellEnd"/>
      <w:r>
        <w:rPr>
          <w:b/>
          <w:sz w:val="23"/>
        </w:rPr>
        <w:t xml:space="preserve"> Василь </w:t>
      </w:r>
      <w:proofErr w:type="spellStart"/>
      <w:r>
        <w:rPr>
          <w:b/>
          <w:sz w:val="23"/>
        </w:rPr>
        <w:t>Васильович</w:t>
      </w:r>
      <w:proofErr w:type="spellEnd"/>
      <w:r>
        <w:rPr>
          <w:b/>
          <w:sz w:val="23"/>
        </w:rPr>
        <w:t xml:space="preserve"> </w:t>
      </w:r>
      <w:r>
        <w:rPr>
          <w:sz w:val="23"/>
        </w:rPr>
        <w:t xml:space="preserve">– к.е.н., </w:t>
      </w:r>
      <w:proofErr w:type="spellStart"/>
      <w:r>
        <w:rPr>
          <w:sz w:val="23"/>
        </w:rPr>
        <w:t>професор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завідувач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кафедри</w:t>
      </w:r>
      <w:proofErr w:type="spellEnd"/>
      <w:r>
        <w:rPr>
          <w:sz w:val="23"/>
        </w:rPr>
        <w:t xml:space="preserve"> «</w:t>
      </w:r>
      <w:proofErr w:type="spellStart"/>
      <w:r>
        <w:rPr>
          <w:sz w:val="23"/>
        </w:rPr>
        <w:t>Економіки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п</w:t>
      </w:r>
      <w:proofErr w:type="gramEnd"/>
      <w:r>
        <w:rPr>
          <w:sz w:val="23"/>
        </w:rPr>
        <w:t>ідприємства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і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інвестицій</w:t>
      </w:r>
      <w:proofErr w:type="spellEnd"/>
      <w:r>
        <w:rPr>
          <w:sz w:val="23"/>
        </w:rPr>
        <w:t xml:space="preserve">» </w:t>
      </w:r>
      <w:proofErr w:type="spellStart"/>
      <w:r>
        <w:rPr>
          <w:sz w:val="23"/>
        </w:rPr>
        <w:t>Національного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університету</w:t>
      </w:r>
      <w:proofErr w:type="spellEnd"/>
      <w:r>
        <w:rPr>
          <w:sz w:val="23"/>
        </w:rPr>
        <w:t xml:space="preserve"> «</w:t>
      </w:r>
      <w:proofErr w:type="spellStart"/>
      <w:r>
        <w:rPr>
          <w:sz w:val="23"/>
        </w:rPr>
        <w:t>Львівська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політехніка</w:t>
      </w:r>
      <w:proofErr w:type="spellEnd"/>
      <w:r>
        <w:rPr>
          <w:sz w:val="23"/>
        </w:rPr>
        <w:t>».</w:t>
      </w:r>
    </w:p>
    <w:p w:rsidR="001E58B9" w:rsidRDefault="00626C95">
      <w:pPr>
        <w:ind w:left="233"/>
        <w:rPr>
          <w:sz w:val="23"/>
        </w:rPr>
      </w:pPr>
      <w:r>
        <w:rPr>
          <w:b/>
          <w:sz w:val="23"/>
        </w:rPr>
        <w:t xml:space="preserve">Мельник </w:t>
      </w:r>
      <w:proofErr w:type="spellStart"/>
      <w:r>
        <w:rPr>
          <w:b/>
          <w:sz w:val="23"/>
        </w:rPr>
        <w:t>Володимир</w:t>
      </w:r>
      <w:proofErr w:type="spellEnd"/>
      <w:r>
        <w:rPr>
          <w:b/>
          <w:sz w:val="23"/>
        </w:rPr>
        <w:t xml:space="preserve"> Мирославович </w:t>
      </w:r>
      <w:r>
        <w:rPr>
          <w:sz w:val="23"/>
        </w:rPr>
        <w:t xml:space="preserve">– к.т.н., доцент </w:t>
      </w:r>
      <w:proofErr w:type="spellStart"/>
      <w:r>
        <w:rPr>
          <w:sz w:val="23"/>
        </w:rPr>
        <w:t>кафедри</w:t>
      </w:r>
      <w:proofErr w:type="spellEnd"/>
      <w:r>
        <w:rPr>
          <w:sz w:val="23"/>
        </w:rPr>
        <w:t xml:space="preserve"> «</w:t>
      </w:r>
      <w:proofErr w:type="spellStart"/>
      <w:r>
        <w:rPr>
          <w:sz w:val="23"/>
        </w:rPr>
        <w:t>Економіки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п</w:t>
      </w:r>
      <w:proofErr w:type="gramEnd"/>
      <w:r>
        <w:rPr>
          <w:sz w:val="23"/>
        </w:rPr>
        <w:t>ідприємства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і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інвестиці</w:t>
      </w:r>
      <w:r>
        <w:rPr>
          <w:sz w:val="23"/>
        </w:rPr>
        <w:t>й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Національного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університету</w:t>
      </w:r>
      <w:proofErr w:type="spellEnd"/>
      <w:r>
        <w:rPr>
          <w:sz w:val="23"/>
        </w:rPr>
        <w:t xml:space="preserve"> «</w:t>
      </w:r>
      <w:proofErr w:type="spellStart"/>
      <w:r>
        <w:rPr>
          <w:sz w:val="23"/>
        </w:rPr>
        <w:t>Львівська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політехніка</w:t>
      </w:r>
      <w:proofErr w:type="spellEnd"/>
      <w:r>
        <w:rPr>
          <w:sz w:val="23"/>
        </w:rPr>
        <w:t>».</w:t>
      </w:r>
    </w:p>
    <w:p w:rsidR="001E58B9" w:rsidRDefault="00626C95">
      <w:pPr>
        <w:spacing w:line="244" w:lineRule="auto"/>
        <w:ind w:left="233"/>
        <w:rPr>
          <w:sz w:val="23"/>
        </w:rPr>
      </w:pPr>
      <w:proofErr w:type="spellStart"/>
      <w:r>
        <w:rPr>
          <w:b/>
          <w:sz w:val="23"/>
        </w:rPr>
        <w:t>Назаренко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Іван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Іванович</w:t>
      </w:r>
      <w:proofErr w:type="spellEnd"/>
      <w:r>
        <w:rPr>
          <w:b/>
          <w:sz w:val="23"/>
        </w:rPr>
        <w:t xml:space="preserve"> </w:t>
      </w:r>
      <w:r>
        <w:rPr>
          <w:sz w:val="23"/>
        </w:rPr>
        <w:t xml:space="preserve">– д.т.н., </w:t>
      </w:r>
      <w:proofErr w:type="spellStart"/>
      <w:r>
        <w:rPr>
          <w:sz w:val="23"/>
        </w:rPr>
        <w:t>професор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завідувач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кафедри</w:t>
      </w:r>
      <w:proofErr w:type="spellEnd"/>
      <w:r>
        <w:rPr>
          <w:sz w:val="23"/>
        </w:rPr>
        <w:t xml:space="preserve"> «Машин </w:t>
      </w:r>
      <w:proofErr w:type="spellStart"/>
      <w:r>
        <w:rPr>
          <w:sz w:val="23"/>
        </w:rPr>
        <w:t>і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обладнання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технологічних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процесів</w:t>
      </w:r>
      <w:proofErr w:type="spellEnd"/>
      <w:r>
        <w:rPr>
          <w:sz w:val="23"/>
        </w:rPr>
        <w:t xml:space="preserve">» </w:t>
      </w:r>
      <w:proofErr w:type="spellStart"/>
      <w:r>
        <w:rPr>
          <w:sz w:val="23"/>
        </w:rPr>
        <w:t>Київського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національного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університету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будівництва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і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арх</w:t>
      </w:r>
      <w:proofErr w:type="gramEnd"/>
      <w:r>
        <w:rPr>
          <w:sz w:val="23"/>
        </w:rPr>
        <w:t>ітектури</w:t>
      </w:r>
      <w:proofErr w:type="spellEnd"/>
      <w:r>
        <w:rPr>
          <w:sz w:val="23"/>
        </w:rPr>
        <w:t>.</w:t>
      </w:r>
    </w:p>
    <w:p w:rsidR="001E58B9" w:rsidRDefault="00626C95">
      <w:pPr>
        <w:ind w:left="233" w:right="582"/>
        <w:jc w:val="both"/>
        <w:rPr>
          <w:sz w:val="23"/>
        </w:rPr>
      </w:pPr>
      <w:proofErr w:type="spellStart"/>
      <w:r>
        <w:rPr>
          <w:b/>
          <w:sz w:val="23"/>
        </w:rPr>
        <w:t>Ніколає</w:t>
      </w:r>
      <w:proofErr w:type="gramStart"/>
      <w:r>
        <w:rPr>
          <w:b/>
          <w:sz w:val="23"/>
        </w:rPr>
        <w:t>в</w:t>
      </w:r>
      <w:proofErr w:type="spellEnd"/>
      <w:proofErr w:type="gramEnd"/>
      <w:r>
        <w:rPr>
          <w:b/>
          <w:sz w:val="23"/>
        </w:rPr>
        <w:t xml:space="preserve"> Всеволод Петрович </w:t>
      </w:r>
      <w:r>
        <w:rPr>
          <w:sz w:val="23"/>
        </w:rPr>
        <w:t>– д.</w:t>
      </w:r>
      <w:r>
        <w:rPr>
          <w:sz w:val="23"/>
        </w:rPr>
        <w:t xml:space="preserve">е.н., </w:t>
      </w:r>
      <w:proofErr w:type="spellStart"/>
      <w:r>
        <w:rPr>
          <w:sz w:val="23"/>
        </w:rPr>
        <w:t>професор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професор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кафедри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публічного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управління</w:t>
      </w:r>
      <w:proofErr w:type="spellEnd"/>
      <w:r>
        <w:rPr>
          <w:sz w:val="23"/>
        </w:rPr>
        <w:t xml:space="preserve"> та </w:t>
      </w:r>
      <w:proofErr w:type="spellStart"/>
      <w:r>
        <w:rPr>
          <w:sz w:val="23"/>
        </w:rPr>
        <w:t>публічної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служби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Національної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академії</w:t>
      </w:r>
      <w:proofErr w:type="spellEnd"/>
      <w:r>
        <w:rPr>
          <w:sz w:val="23"/>
        </w:rPr>
        <w:t xml:space="preserve"> державного </w:t>
      </w:r>
      <w:proofErr w:type="spellStart"/>
      <w:r>
        <w:rPr>
          <w:sz w:val="23"/>
        </w:rPr>
        <w:t>управління</w:t>
      </w:r>
      <w:proofErr w:type="spellEnd"/>
      <w:r>
        <w:rPr>
          <w:sz w:val="23"/>
        </w:rPr>
        <w:t xml:space="preserve"> при </w:t>
      </w:r>
      <w:proofErr w:type="spellStart"/>
      <w:r>
        <w:rPr>
          <w:sz w:val="23"/>
        </w:rPr>
        <w:t>Президентові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України</w:t>
      </w:r>
      <w:proofErr w:type="spellEnd"/>
      <w:r>
        <w:rPr>
          <w:sz w:val="23"/>
        </w:rPr>
        <w:t>.</w:t>
      </w:r>
    </w:p>
    <w:p w:rsidR="001E58B9" w:rsidRDefault="00626C95">
      <w:pPr>
        <w:tabs>
          <w:tab w:val="left" w:pos="1149"/>
          <w:tab w:val="left" w:pos="1962"/>
          <w:tab w:val="left" w:pos="3027"/>
          <w:tab w:val="left" w:pos="3334"/>
          <w:tab w:val="left" w:pos="4711"/>
          <w:tab w:val="left" w:pos="6522"/>
          <w:tab w:val="left" w:pos="8039"/>
          <w:tab w:val="left" w:pos="9391"/>
        </w:tabs>
        <w:spacing w:line="244" w:lineRule="auto"/>
        <w:ind w:left="233" w:right="584"/>
        <w:rPr>
          <w:sz w:val="23"/>
        </w:rPr>
      </w:pPr>
      <w:proofErr w:type="spellStart"/>
      <w:r>
        <w:rPr>
          <w:b/>
          <w:sz w:val="23"/>
        </w:rPr>
        <w:t>Рубан</w:t>
      </w:r>
      <w:proofErr w:type="spellEnd"/>
      <w:r>
        <w:rPr>
          <w:b/>
          <w:sz w:val="23"/>
        </w:rPr>
        <w:tab/>
      </w:r>
      <w:proofErr w:type="spellStart"/>
      <w:r>
        <w:rPr>
          <w:b/>
          <w:sz w:val="23"/>
        </w:rPr>
        <w:t>Юрій</w:t>
      </w:r>
      <w:proofErr w:type="spellEnd"/>
      <w:r>
        <w:rPr>
          <w:b/>
          <w:sz w:val="23"/>
        </w:rPr>
        <w:tab/>
        <w:t>Якович</w:t>
      </w:r>
      <w:r>
        <w:rPr>
          <w:b/>
          <w:sz w:val="23"/>
        </w:rPr>
        <w:tab/>
        <w:t>-</w:t>
      </w:r>
      <w:r>
        <w:rPr>
          <w:b/>
          <w:sz w:val="23"/>
        </w:rPr>
        <w:tab/>
      </w:r>
      <w:r>
        <w:rPr>
          <w:sz w:val="23"/>
        </w:rPr>
        <w:t>Президент</w:t>
      </w:r>
      <w:r>
        <w:rPr>
          <w:sz w:val="23"/>
        </w:rPr>
        <w:tab/>
      </w:r>
      <w:proofErr w:type="spellStart"/>
      <w:r>
        <w:rPr>
          <w:sz w:val="23"/>
        </w:rPr>
        <w:t>Всеукраїнської</w:t>
      </w:r>
      <w:proofErr w:type="spellEnd"/>
      <w:r>
        <w:rPr>
          <w:sz w:val="23"/>
        </w:rPr>
        <w:tab/>
      </w:r>
      <w:proofErr w:type="spellStart"/>
      <w:r>
        <w:rPr>
          <w:sz w:val="23"/>
        </w:rPr>
        <w:t>громадської</w:t>
      </w:r>
      <w:proofErr w:type="spellEnd"/>
      <w:r>
        <w:rPr>
          <w:sz w:val="23"/>
        </w:rPr>
        <w:tab/>
      </w:r>
      <w:proofErr w:type="spellStart"/>
      <w:r>
        <w:rPr>
          <w:sz w:val="23"/>
        </w:rPr>
        <w:t>організації</w:t>
      </w:r>
      <w:proofErr w:type="spellEnd"/>
      <w:r>
        <w:rPr>
          <w:sz w:val="23"/>
        </w:rPr>
        <w:tab/>
        <w:t>«</w:t>
      </w:r>
      <w:proofErr w:type="spellStart"/>
      <w:r>
        <w:rPr>
          <w:sz w:val="23"/>
        </w:rPr>
        <w:t>Гільдія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проектувальникі</w:t>
      </w:r>
      <w:proofErr w:type="gramStart"/>
      <w:r>
        <w:rPr>
          <w:sz w:val="23"/>
        </w:rPr>
        <w:t>в</w:t>
      </w:r>
      <w:proofErr w:type="spellEnd"/>
      <w:proofErr w:type="gramEnd"/>
      <w:r>
        <w:rPr>
          <w:sz w:val="23"/>
        </w:rPr>
        <w:t xml:space="preserve"> у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будівництві</w:t>
      </w:r>
      <w:proofErr w:type="spellEnd"/>
      <w:r>
        <w:rPr>
          <w:sz w:val="23"/>
        </w:rPr>
        <w:t>»</w:t>
      </w:r>
    </w:p>
    <w:p w:rsidR="001E58B9" w:rsidRDefault="00626C95">
      <w:pPr>
        <w:spacing w:line="255" w:lineRule="exact"/>
        <w:ind w:left="233"/>
        <w:rPr>
          <w:sz w:val="23"/>
        </w:rPr>
      </w:pPr>
      <w:proofErr w:type="spellStart"/>
      <w:r>
        <w:rPr>
          <w:b/>
          <w:sz w:val="23"/>
        </w:rPr>
        <w:t>С</w:t>
      </w:r>
      <w:r>
        <w:rPr>
          <w:b/>
          <w:sz w:val="23"/>
        </w:rPr>
        <w:t>ічний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Сергій</w:t>
      </w:r>
      <w:proofErr w:type="spellEnd"/>
      <w:r>
        <w:rPr>
          <w:b/>
          <w:sz w:val="23"/>
        </w:rPr>
        <w:t xml:space="preserve"> Борисович </w:t>
      </w:r>
      <w:r>
        <w:rPr>
          <w:sz w:val="23"/>
        </w:rPr>
        <w:t xml:space="preserve">– </w:t>
      </w:r>
      <w:proofErr w:type="spellStart"/>
      <w:r>
        <w:rPr>
          <w:sz w:val="23"/>
        </w:rPr>
        <w:t>керівник</w:t>
      </w:r>
      <w:proofErr w:type="spellEnd"/>
      <w:r>
        <w:rPr>
          <w:sz w:val="23"/>
        </w:rPr>
        <w:t xml:space="preserve"> МЦ «</w:t>
      </w:r>
      <w:proofErr w:type="spellStart"/>
      <w:r>
        <w:rPr>
          <w:sz w:val="23"/>
        </w:rPr>
        <w:t>Будівництво</w:t>
      </w:r>
      <w:proofErr w:type="spellEnd"/>
      <w:r>
        <w:rPr>
          <w:sz w:val="23"/>
        </w:rPr>
        <w:t xml:space="preserve"> – </w:t>
      </w:r>
      <w:proofErr w:type="spellStart"/>
      <w:r>
        <w:rPr>
          <w:sz w:val="23"/>
        </w:rPr>
        <w:t>сучасні</w:t>
      </w:r>
      <w:proofErr w:type="spellEnd"/>
      <w:r>
        <w:rPr>
          <w:spacing w:val="-28"/>
          <w:sz w:val="23"/>
        </w:rPr>
        <w:t xml:space="preserve"> </w:t>
      </w:r>
      <w:proofErr w:type="spellStart"/>
      <w:r>
        <w:rPr>
          <w:sz w:val="23"/>
        </w:rPr>
        <w:t>технології</w:t>
      </w:r>
      <w:proofErr w:type="spellEnd"/>
      <w:r>
        <w:rPr>
          <w:sz w:val="23"/>
        </w:rPr>
        <w:t>».</w:t>
      </w:r>
    </w:p>
    <w:p w:rsidR="001E58B9" w:rsidRDefault="00626C95">
      <w:pPr>
        <w:spacing w:line="264" w:lineRule="exact"/>
        <w:ind w:left="233"/>
        <w:rPr>
          <w:sz w:val="23"/>
        </w:rPr>
      </w:pPr>
      <w:r>
        <w:rPr>
          <w:b/>
          <w:sz w:val="23"/>
        </w:rPr>
        <w:t xml:space="preserve">Ярошенко Алла </w:t>
      </w:r>
      <w:proofErr w:type="spellStart"/>
      <w:r>
        <w:rPr>
          <w:b/>
          <w:sz w:val="23"/>
        </w:rPr>
        <w:t>Анатоліївна</w:t>
      </w:r>
      <w:proofErr w:type="spellEnd"/>
      <w:r>
        <w:rPr>
          <w:b/>
          <w:sz w:val="23"/>
        </w:rPr>
        <w:t xml:space="preserve"> </w:t>
      </w:r>
      <w:r>
        <w:rPr>
          <w:sz w:val="23"/>
        </w:rPr>
        <w:t xml:space="preserve">– </w:t>
      </w:r>
      <w:proofErr w:type="spellStart"/>
      <w:r>
        <w:rPr>
          <w:sz w:val="23"/>
        </w:rPr>
        <w:t>провідний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фахівець</w:t>
      </w:r>
      <w:proofErr w:type="spellEnd"/>
      <w:r>
        <w:rPr>
          <w:sz w:val="23"/>
        </w:rPr>
        <w:t xml:space="preserve"> </w:t>
      </w:r>
      <w:proofErr w:type="gramStart"/>
      <w:r>
        <w:rPr>
          <w:sz w:val="23"/>
        </w:rPr>
        <w:t>ТОВ</w:t>
      </w:r>
      <w:proofErr w:type="gramEnd"/>
      <w:r>
        <w:rPr>
          <w:spacing w:val="-28"/>
          <w:sz w:val="23"/>
        </w:rPr>
        <w:t xml:space="preserve"> </w:t>
      </w:r>
      <w:r>
        <w:rPr>
          <w:sz w:val="23"/>
        </w:rPr>
        <w:t>«</w:t>
      </w:r>
      <w:proofErr w:type="spellStart"/>
      <w:r>
        <w:rPr>
          <w:sz w:val="23"/>
        </w:rPr>
        <w:t>АВК-Созидатель</w:t>
      </w:r>
      <w:proofErr w:type="spellEnd"/>
      <w:r>
        <w:rPr>
          <w:sz w:val="23"/>
        </w:rPr>
        <w:t>».</w:t>
      </w:r>
    </w:p>
    <w:p w:rsidR="001E58B9" w:rsidRDefault="00626C95">
      <w:pPr>
        <w:spacing w:before="148"/>
        <w:ind w:left="233"/>
        <w:rPr>
          <w:b/>
          <w:sz w:val="23"/>
        </w:rPr>
      </w:pPr>
      <w:proofErr w:type="spellStart"/>
      <w:r>
        <w:rPr>
          <w:b/>
          <w:sz w:val="23"/>
        </w:rPr>
        <w:t>Організатори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конференції</w:t>
      </w:r>
      <w:proofErr w:type="spellEnd"/>
      <w:r>
        <w:rPr>
          <w:b/>
          <w:sz w:val="23"/>
        </w:rPr>
        <w:t>:</w:t>
      </w:r>
    </w:p>
    <w:p w:rsidR="001E58B9" w:rsidRDefault="001E58B9">
      <w:pPr>
        <w:pStyle w:val="a3"/>
        <w:spacing w:before="4"/>
        <w:rPr>
          <w:b/>
          <w:sz w:val="9"/>
        </w:rPr>
      </w:pPr>
    </w:p>
    <w:tbl>
      <w:tblPr>
        <w:tblStyle w:val="TableNormal"/>
        <w:tblW w:w="0" w:type="auto"/>
        <w:tblInd w:w="141" w:type="dxa"/>
        <w:tblLayout w:type="fixed"/>
        <w:tblLook w:val="01E0"/>
      </w:tblPr>
      <w:tblGrid>
        <w:gridCol w:w="5312"/>
        <w:gridCol w:w="5292"/>
      </w:tblGrid>
      <w:tr w:rsidR="001E58B9">
        <w:trPr>
          <w:trHeight w:val="282"/>
        </w:trPr>
        <w:tc>
          <w:tcPr>
            <w:tcW w:w="5312" w:type="dxa"/>
          </w:tcPr>
          <w:p w:rsidR="001E58B9" w:rsidRDefault="00626C95">
            <w:pPr>
              <w:pStyle w:val="TableParagraph"/>
              <w:spacing w:before="14" w:line="248" w:lineRule="exact"/>
              <w:ind w:left="212"/>
              <w:rPr>
                <w:sz w:val="23"/>
              </w:rPr>
            </w:pPr>
            <w:proofErr w:type="spellStart"/>
            <w:r>
              <w:rPr>
                <w:sz w:val="23"/>
              </w:rPr>
              <w:t>Національна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академія</w:t>
            </w:r>
            <w:proofErr w:type="spellEnd"/>
            <w:r>
              <w:rPr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державного</w:t>
            </w:r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управління</w:t>
            </w:r>
            <w:proofErr w:type="spellEnd"/>
          </w:p>
        </w:tc>
        <w:tc>
          <w:tcPr>
            <w:tcW w:w="5292" w:type="dxa"/>
          </w:tcPr>
          <w:p w:rsidR="001E58B9" w:rsidRDefault="00626C95">
            <w:pPr>
              <w:pStyle w:val="TableParagraph"/>
              <w:spacing w:line="257" w:lineRule="exact"/>
              <w:ind w:left="147"/>
              <w:rPr>
                <w:sz w:val="23"/>
              </w:rPr>
            </w:pPr>
            <w:proofErr w:type="spellStart"/>
            <w:r>
              <w:rPr>
                <w:sz w:val="23"/>
              </w:rPr>
              <w:t>Асоціація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експертів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будівельної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галузі</w:t>
            </w:r>
            <w:proofErr w:type="spellEnd"/>
            <w:r>
              <w:rPr>
                <w:sz w:val="23"/>
              </w:rPr>
              <w:t xml:space="preserve">, м. </w:t>
            </w:r>
            <w:proofErr w:type="spellStart"/>
            <w:r>
              <w:rPr>
                <w:sz w:val="23"/>
              </w:rPr>
              <w:t>Киї</w:t>
            </w:r>
            <w:proofErr w:type="gramStart"/>
            <w:r>
              <w:rPr>
                <w:sz w:val="23"/>
              </w:rPr>
              <w:t>в</w:t>
            </w:r>
            <w:proofErr w:type="spellEnd"/>
            <w:proofErr w:type="gramEnd"/>
          </w:p>
        </w:tc>
      </w:tr>
      <w:tr w:rsidR="001E58B9">
        <w:trPr>
          <w:trHeight w:val="284"/>
        </w:trPr>
        <w:tc>
          <w:tcPr>
            <w:tcW w:w="5312" w:type="dxa"/>
          </w:tcPr>
          <w:p w:rsidR="001E58B9" w:rsidRDefault="00626C95">
            <w:pPr>
              <w:pStyle w:val="TableParagraph"/>
              <w:spacing w:line="261" w:lineRule="exact"/>
              <w:ind w:left="200"/>
              <w:rPr>
                <w:sz w:val="23"/>
              </w:rPr>
            </w:pPr>
            <w:proofErr w:type="gramStart"/>
            <w:r>
              <w:rPr>
                <w:sz w:val="23"/>
              </w:rPr>
              <w:t>при</w:t>
            </w:r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Президентові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України</w:t>
            </w:r>
            <w:proofErr w:type="spellEnd"/>
          </w:p>
        </w:tc>
        <w:tc>
          <w:tcPr>
            <w:tcW w:w="5292" w:type="dxa"/>
          </w:tcPr>
          <w:p w:rsidR="001E58B9" w:rsidRDefault="00626C95">
            <w:pPr>
              <w:pStyle w:val="TableParagraph"/>
              <w:spacing w:before="5" w:line="259" w:lineRule="exact"/>
              <w:ind w:left="147"/>
              <w:rPr>
                <w:sz w:val="23"/>
              </w:rPr>
            </w:pPr>
            <w:r>
              <w:rPr>
                <w:sz w:val="23"/>
              </w:rPr>
              <w:t>ДП «</w:t>
            </w:r>
            <w:proofErr w:type="spellStart"/>
            <w:r>
              <w:rPr>
                <w:sz w:val="23"/>
              </w:rPr>
              <w:t>ДерждорНДІ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ім</w:t>
            </w:r>
            <w:proofErr w:type="spellEnd"/>
            <w:r>
              <w:rPr>
                <w:sz w:val="23"/>
              </w:rPr>
              <w:t xml:space="preserve">. </w:t>
            </w:r>
            <w:proofErr w:type="spellStart"/>
            <w:r>
              <w:rPr>
                <w:sz w:val="23"/>
              </w:rPr>
              <w:t>Шульгіна</w:t>
            </w:r>
            <w:proofErr w:type="spellEnd"/>
            <w:r>
              <w:rPr>
                <w:sz w:val="23"/>
              </w:rPr>
              <w:t xml:space="preserve">», м. </w:t>
            </w:r>
            <w:proofErr w:type="spellStart"/>
            <w:r>
              <w:rPr>
                <w:sz w:val="23"/>
              </w:rPr>
              <w:t>Киї</w:t>
            </w:r>
            <w:proofErr w:type="gramStart"/>
            <w:r>
              <w:rPr>
                <w:sz w:val="23"/>
              </w:rPr>
              <w:t>в</w:t>
            </w:r>
            <w:proofErr w:type="spellEnd"/>
            <w:proofErr w:type="gramEnd"/>
          </w:p>
        </w:tc>
      </w:tr>
      <w:tr w:rsidR="001E58B9">
        <w:trPr>
          <w:trHeight w:val="284"/>
        </w:trPr>
        <w:tc>
          <w:tcPr>
            <w:tcW w:w="5312" w:type="dxa"/>
          </w:tcPr>
          <w:p w:rsidR="001E58B9" w:rsidRDefault="00626C95">
            <w:pPr>
              <w:pStyle w:val="TableParagraph"/>
              <w:spacing w:before="16" w:line="248" w:lineRule="exact"/>
              <w:ind w:left="212"/>
              <w:rPr>
                <w:sz w:val="23"/>
              </w:rPr>
            </w:pPr>
            <w:proofErr w:type="spellStart"/>
            <w:r>
              <w:rPr>
                <w:sz w:val="23"/>
              </w:rPr>
              <w:t>Всеукраїнська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громадська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організація</w:t>
            </w:r>
            <w:proofErr w:type="spellEnd"/>
          </w:p>
        </w:tc>
        <w:tc>
          <w:tcPr>
            <w:tcW w:w="5292" w:type="dxa"/>
          </w:tcPr>
          <w:p w:rsidR="001E58B9" w:rsidRDefault="00626C95">
            <w:pPr>
              <w:pStyle w:val="TableParagraph"/>
              <w:spacing w:before="7" w:line="257" w:lineRule="exact"/>
              <w:ind w:left="147"/>
              <w:rPr>
                <w:sz w:val="23"/>
              </w:rPr>
            </w:pPr>
            <w:proofErr w:type="gramStart"/>
            <w:r>
              <w:rPr>
                <w:sz w:val="23"/>
              </w:rPr>
              <w:t>ТОВ</w:t>
            </w:r>
            <w:proofErr w:type="gramEnd"/>
            <w:r>
              <w:rPr>
                <w:sz w:val="23"/>
              </w:rPr>
              <w:t xml:space="preserve"> «</w:t>
            </w:r>
            <w:proofErr w:type="spellStart"/>
            <w:r>
              <w:rPr>
                <w:sz w:val="23"/>
              </w:rPr>
              <w:t>АВК-Созидатель</w:t>
            </w:r>
            <w:proofErr w:type="spellEnd"/>
            <w:r>
              <w:rPr>
                <w:sz w:val="23"/>
              </w:rPr>
              <w:t xml:space="preserve">», м. </w:t>
            </w:r>
            <w:proofErr w:type="spellStart"/>
            <w:r>
              <w:rPr>
                <w:sz w:val="23"/>
              </w:rPr>
              <w:t>Дніпропетровськ</w:t>
            </w:r>
            <w:proofErr w:type="spellEnd"/>
          </w:p>
        </w:tc>
      </w:tr>
      <w:tr w:rsidR="001E58B9">
        <w:trPr>
          <w:trHeight w:val="303"/>
        </w:trPr>
        <w:tc>
          <w:tcPr>
            <w:tcW w:w="5312" w:type="dxa"/>
          </w:tcPr>
          <w:p w:rsidR="001E58B9" w:rsidRDefault="00626C95">
            <w:pPr>
              <w:pStyle w:val="TableParagraph"/>
              <w:spacing w:line="261" w:lineRule="exact"/>
              <w:ind w:left="212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Гільдія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проектувальникі</w:t>
            </w:r>
            <w:proofErr w:type="gramStart"/>
            <w:r>
              <w:rPr>
                <w:sz w:val="23"/>
              </w:rPr>
              <w:t>в</w:t>
            </w:r>
            <w:proofErr w:type="spellEnd"/>
            <w:proofErr w:type="gramEnd"/>
            <w:r>
              <w:rPr>
                <w:sz w:val="23"/>
              </w:rPr>
              <w:t xml:space="preserve"> у </w:t>
            </w:r>
            <w:proofErr w:type="spellStart"/>
            <w:r>
              <w:rPr>
                <w:sz w:val="23"/>
              </w:rPr>
              <w:t>будівництві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5292" w:type="dxa"/>
          </w:tcPr>
          <w:p w:rsidR="001E58B9" w:rsidRDefault="00626C95">
            <w:pPr>
              <w:pStyle w:val="TableParagraph"/>
              <w:spacing w:before="15"/>
              <w:ind w:left="147"/>
              <w:rPr>
                <w:sz w:val="23"/>
              </w:rPr>
            </w:pPr>
            <w:proofErr w:type="gramStart"/>
            <w:r>
              <w:rPr>
                <w:sz w:val="23"/>
              </w:rPr>
              <w:t>ТОВ</w:t>
            </w:r>
            <w:proofErr w:type="gramEnd"/>
            <w:r>
              <w:rPr>
                <w:sz w:val="23"/>
              </w:rPr>
              <w:t xml:space="preserve"> «</w:t>
            </w:r>
            <w:proofErr w:type="spellStart"/>
            <w:r>
              <w:rPr>
                <w:sz w:val="23"/>
              </w:rPr>
              <w:t>Інкомсервіс</w:t>
            </w:r>
            <w:proofErr w:type="spellEnd"/>
            <w:r>
              <w:rPr>
                <w:sz w:val="23"/>
              </w:rPr>
              <w:t xml:space="preserve">», м. </w:t>
            </w:r>
            <w:proofErr w:type="spellStart"/>
            <w:r>
              <w:rPr>
                <w:sz w:val="23"/>
              </w:rPr>
              <w:t>Київ</w:t>
            </w:r>
            <w:proofErr w:type="spellEnd"/>
          </w:p>
        </w:tc>
      </w:tr>
      <w:tr w:rsidR="001E58B9">
        <w:trPr>
          <w:trHeight w:val="290"/>
        </w:trPr>
        <w:tc>
          <w:tcPr>
            <w:tcW w:w="5312" w:type="dxa"/>
          </w:tcPr>
          <w:p w:rsidR="001E58B9" w:rsidRDefault="00626C95">
            <w:pPr>
              <w:pStyle w:val="TableParagraph"/>
              <w:spacing w:before="26" w:line="245" w:lineRule="exact"/>
              <w:ind w:left="212"/>
              <w:rPr>
                <w:sz w:val="23"/>
              </w:rPr>
            </w:pPr>
            <w:r>
              <w:rPr>
                <w:sz w:val="23"/>
              </w:rPr>
              <w:t>НУ "</w:t>
            </w:r>
            <w:proofErr w:type="spellStart"/>
            <w:r>
              <w:rPr>
                <w:sz w:val="23"/>
              </w:rPr>
              <w:t>Львiвська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полiтехнiка</w:t>
            </w:r>
            <w:proofErr w:type="spellEnd"/>
            <w:r>
              <w:rPr>
                <w:sz w:val="23"/>
              </w:rPr>
              <w:t xml:space="preserve">", </w:t>
            </w:r>
            <w:proofErr w:type="spellStart"/>
            <w:r>
              <w:rPr>
                <w:sz w:val="23"/>
              </w:rPr>
              <w:t>м</w:t>
            </w:r>
            <w:proofErr w:type="gramStart"/>
            <w:r>
              <w:rPr>
                <w:sz w:val="23"/>
              </w:rPr>
              <w:t>.Л</w:t>
            </w:r>
            <w:proofErr w:type="gramEnd"/>
            <w:r>
              <w:rPr>
                <w:sz w:val="23"/>
              </w:rPr>
              <w:t>ьвів</w:t>
            </w:r>
            <w:proofErr w:type="spellEnd"/>
          </w:p>
        </w:tc>
        <w:tc>
          <w:tcPr>
            <w:tcW w:w="5292" w:type="dxa"/>
          </w:tcPr>
          <w:p w:rsidR="001E58B9" w:rsidRDefault="00626C95">
            <w:pPr>
              <w:pStyle w:val="TableParagraph"/>
              <w:spacing w:before="16" w:line="254" w:lineRule="exact"/>
              <w:ind w:left="147"/>
              <w:rPr>
                <w:sz w:val="23"/>
              </w:rPr>
            </w:pPr>
            <w:r>
              <w:rPr>
                <w:sz w:val="23"/>
              </w:rPr>
              <w:t>МЦ «</w:t>
            </w:r>
            <w:proofErr w:type="spellStart"/>
            <w:r>
              <w:rPr>
                <w:sz w:val="23"/>
              </w:rPr>
              <w:t>Будівництво</w:t>
            </w:r>
            <w:proofErr w:type="spellEnd"/>
            <w:r>
              <w:rPr>
                <w:sz w:val="23"/>
              </w:rPr>
              <w:t xml:space="preserve"> – </w:t>
            </w:r>
            <w:proofErr w:type="spellStart"/>
            <w:r>
              <w:rPr>
                <w:sz w:val="23"/>
              </w:rPr>
              <w:t>сучасні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технології</w:t>
            </w:r>
            <w:proofErr w:type="spellEnd"/>
            <w:r>
              <w:rPr>
                <w:sz w:val="23"/>
              </w:rPr>
              <w:t>»</w:t>
            </w:r>
          </w:p>
        </w:tc>
      </w:tr>
    </w:tbl>
    <w:p w:rsidR="001E58B9" w:rsidRDefault="00626C95">
      <w:pPr>
        <w:spacing w:before="167"/>
        <w:ind w:left="316" w:right="673"/>
        <w:jc w:val="center"/>
        <w:rPr>
          <w:sz w:val="23"/>
        </w:rPr>
      </w:pPr>
      <w:r>
        <w:rPr>
          <w:b/>
          <w:sz w:val="23"/>
        </w:rPr>
        <w:t xml:space="preserve">За </w:t>
      </w:r>
      <w:proofErr w:type="spellStart"/>
      <w:proofErr w:type="gramStart"/>
      <w:r>
        <w:rPr>
          <w:b/>
          <w:sz w:val="23"/>
        </w:rPr>
        <w:t>п</w:t>
      </w:r>
      <w:proofErr w:type="gramEnd"/>
      <w:r>
        <w:rPr>
          <w:b/>
          <w:sz w:val="23"/>
        </w:rPr>
        <w:t>ідтримки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Академії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будівництва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України</w:t>
      </w:r>
      <w:proofErr w:type="spellEnd"/>
      <w:r>
        <w:rPr>
          <w:sz w:val="23"/>
        </w:rPr>
        <w:t xml:space="preserve"> та </w:t>
      </w:r>
      <w:proofErr w:type="spellStart"/>
      <w:r>
        <w:rPr>
          <w:sz w:val="23"/>
        </w:rPr>
        <w:t>Асоціації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розробників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кошторисних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програм</w:t>
      </w:r>
      <w:proofErr w:type="spellEnd"/>
    </w:p>
    <w:p w:rsidR="001E58B9" w:rsidRDefault="001E58B9">
      <w:pPr>
        <w:jc w:val="center"/>
        <w:rPr>
          <w:sz w:val="23"/>
        </w:rPr>
        <w:sectPr w:rsidR="001E58B9">
          <w:pgSz w:w="11910" w:h="16840"/>
          <w:pgMar w:top="480" w:right="160" w:bottom="280" w:left="900" w:header="720" w:footer="720" w:gutter="0"/>
          <w:cols w:space="720"/>
        </w:sectPr>
      </w:pPr>
    </w:p>
    <w:p w:rsidR="001E58B9" w:rsidRDefault="00626C95">
      <w:pPr>
        <w:spacing w:before="63"/>
        <w:ind w:left="1858"/>
        <w:rPr>
          <w:b/>
          <w:i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lastRenderedPageBreak/>
        <w:t xml:space="preserve"> </w:t>
      </w:r>
      <w:r>
        <w:rPr>
          <w:b/>
          <w:i/>
          <w:sz w:val="24"/>
          <w:u w:val="thick"/>
        </w:rPr>
        <w:t xml:space="preserve">Для </w:t>
      </w:r>
      <w:proofErr w:type="spellStart"/>
      <w:r>
        <w:rPr>
          <w:b/>
          <w:i/>
          <w:sz w:val="24"/>
          <w:u w:val="thick"/>
        </w:rPr>
        <w:t>участі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науковців</w:t>
      </w:r>
      <w:proofErr w:type="spellEnd"/>
      <w:r>
        <w:rPr>
          <w:b/>
          <w:i/>
          <w:sz w:val="24"/>
          <w:u w:val="thick"/>
        </w:rPr>
        <w:t xml:space="preserve"> у </w:t>
      </w:r>
      <w:proofErr w:type="spellStart"/>
      <w:r>
        <w:rPr>
          <w:b/>
          <w:i/>
          <w:sz w:val="24"/>
          <w:u w:val="thick"/>
        </w:rPr>
        <w:t>конференції</w:t>
      </w:r>
      <w:proofErr w:type="spellEnd"/>
      <w:r>
        <w:rPr>
          <w:b/>
          <w:i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необхідно</w:t>
      </w:r>
      <w:proofErr w:type="spellEnd"/>
      <w:r>
        <w:rPr>
          <w:b/>
          <w:i/>
          <w:sz w:val="24"/>
          <w:u w:val="thick"/>
        </w:rPr>
        <w:t xml:space="preserve"> подати:</w:t>
      </w:r>
    </w:p>
    <w:p w:rsidR="001E58B9" w:rsidRDefault="00626C95">
      <w:pPr>
        <w:pStyle w:val="a4"/>
        <w:numPr>
          <w:ilvl w:val="1"/>
          <w:numId w:val="3"/>
        </w:numPr>
        <w:tabs>
          <w:tab w:val="left" w:pos="954"/>
        </w:tabs>
        <w:spacing w:before="226"/>
        <w:rPr>
          <w:sz w:val="24"/>
        </w:rPr>
      </w:pPr>
      <w:r>
        <w:rPr>
          <w:sz w:val="24"/>
        </w:rPr>
        <w:t xml:space="preserve">заявку на участь; 2) </w:t>
      </w:r>
      <w:proofErr w:type="spellStart"/>
      <w:r>
        <w:rPr>
          <w:sz w:val="24"/>
        </w:rPr>
        <w:t>тези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доповіді</w:t>
      </w:r>
      <w:proofErr w:type="spellEnd"/>
      <w:r>
        <w:rPr>
          <w:sz w:val="24"/>
        </w:rPr>
        <w:t xml:space="preserve"> (за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бажанням</w:t>
      </w:r>
      <w:proofErr w:type="spellEnd"/>
      <w:r>
        <w:rPr>
          <w:sz w:val="24"/>
        </w:rPr>
        <w:t>).</w:t>
      </w:r>
    </w:p>
    <w:p w:rsidR="001E58B9" w:rsidRDefault="001E58B9">
      <w:pPr>
        <w:pStyle w:val="a3"/>
        <w:spacing w:before="10"/>
        <w:rPr>
          <w:sz w:val="30"/>
        </w:rPr>
      </w:pPr>
    </w:p>
    <w:p w:rsidR="001E58B9" w:rsidRDefault="00626C95">
      <w:pPr>
        <w:pStyle w:val="Heading2"/>
        <w:spacing w:before="1"/>
      </w:pPr>
      <w:r>
        <w:t xml:space="preserve">Регламент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конференції</w:t>
      </w:r>
      <w:proofErr w:type="spellEnd"/>
      <w:r>
        <w:t>:</w:t>
      </w:r>
    </w:p>
    <w:p w:rsidR="001E58B9" w:rsidRDefault="00626C95">
      <w:pPr>
        <w:pStyle w:val="a4"/>
        <w:numPr>
          <w:ilvl w:val="2"/>
          <w:numId w:val="3"/>
        </w:numPr>
        <w:tabs>
          <w:tab w:val="left" w:pos="980"/>
        </w:tabs>
        <w:ind w:right="786" w:hanging="120"/>
        <w:rPr>
          <w:sz w:val="24"/>
        </w:rPr>
      </w:pPr>
      <w:r>
        <w:rPr>
          <w:sz w:val="24"/>
        </w:rPr>
        <w:t xml:space="preserve">до 20 </w:t>
      </w:r>
      <w:proofErr w:type="spellStart"/>
      <w:r>
        <w:rPr>
          <w:sz w:val="24"/>
        </w:rPr>
        <w:t>травня</w:t>
      </w:r>
      <w:proofErr w:type="spellEnd"/>
      <w:r>
        <w:rPr>
          <w:sz w:val="24"/>
        </w:rPr>
        <w:t xml:space="preserve"> 2019 року - </w:t>
      </w:r>
      <w:proofErr w:type="spellStart"/>
      <w:r>
        <w:rPr>
          <w:sz w:val="24"/>
        </w:rPr>
        <w:t>прийом</w:t>
      </w:r>
      <w:proofErr w:type="spellEnd"/>
      <w:r>
        <w:rPr>
          <w:sz w:val="24"/>
        </w:rPr>
        <w:t xml:space="preserve"> заявок на </w:t>
      </w:r>
      <w:proofErr w:type="spellStart"/>
      <w:r>
        <w:rPr>
          <w:sz w:val="24"/>
        </w:rPr>
        <w:t>виступ</w:t>
      </w:r>
      <w:proofErr w:type="spellEnd"/>
      <w:r>
        <w:rPr>
          <w:sz w:val="24"/>
        </w:rPr>
        <w:t xml:space="preserve">, тез (та статей для </w:t>
      </w:r>
      <w:proofErr w:type="spellStart"/>
      <w:r>
        <w:rPr>
          <w:sz w:val="24"/>
        </w:rPr>
        <w:t>публікації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фаховому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виданні</w:t>
      </w:r>
      <w:proofErr w:type="spellEnd"/>
      <w:r>
        <w:rPr>
          <w:sz w:val="24"/>
        </w:rPr>
        <w:t>).</w:t>
      </w:r>
    </w:p>
    <w:p w:rsidR="001E58B9" w:rsidRDefault="00626C95">
      <w:pPr>
        <w:pStyle w:val="a4"/>
        <w:numPr>
          <w:ilvl w:val="2"/>
          <w:numId w:val="3"/>
        </w:numPr>
        <w:tabs>
          <w:tab w:val="left" w:pos="980"/>
        </w:tabs>
        <w:spacing w:before="39"/>
        <w:ind w:hanging="120"/>
        <w:rPr>
          <w:sz w:val="24"/>
        </w:rPr>
      </w:pPr>
      <w:r>
        <w:rPr>
          <w:sz w:val="24"/>
        </w:rPr>
        <w:t xml:space="preserve">до 24 </w:t>
      </w:r>
      <w:proofErr w:type="spellStart"/>
      <w:r>
        <w:rPr>
          <w:sz w:val="24"/>
        </w:rPr>
        <w:t>травня</w:t>
      </w:r>
      <w:proofErr w:type="spellEnd"/>
      <w:r>
        <w:rPr>
          <w:sz w:val="24"/>
        </w:rPr>
        <w:t xml:space="preserve"> 2019 рок</w:t>
      </w:r>
      <w:r>
        <w:rPr>
          <w:sz w:val="24"/>
        </w:rPr>
        <w:t xml:space="preserve">у - оплата </w:t>
      </w:r>
      <w:proofErr w:type="spellStart"/>
      <w:r>
        <w:rPr>
          <w:sz w:val="24"/>
        </w:rPr>
        <w:t>організаційного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внеску</w:t>
      </w:r>
      <w:proofErr w:type="spellEnd"/>
      <w:r>
        <w:rPr>
          <w:sz w:val="24"/>
        </w:rPr>
        <w:t xml:space="preserve"> за </w:t>
      </w:r>
      <w:proofErr w:type="spellStart"/>
      <w:r>
        <w:rPr>
          <w:sz w:val="24"/>
        </w:rPr>
        <w:t>друк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тез.</w:t>
      </w:r>
    </w:p>
    <w:p w:rsidR="001E58B9" w:rsidRDefault="00626C95">
      <w:pPr>
        <w:pStyle w:val="a4"/>
        <w:numPr>
          <w:ilvl w:val="2"/>
          <w:numId w:val="3"/>
        </w:numPr>
        <w:tabs>
          <w:tab w:val="left" w:pos="980"/>
        </w:tabs>
        <w:spacing w:before="41"/>
        <w:ind w:hanging="120"/>
        <w:rPr>
          <w:sz w:val="24"/>
        </w:rPr>
      </w:pPr>
      <w:r>
        <w:rPr>
          <w:sz w:val="24"/>
        </w:rPr>
        <w:t xml:space="preserve">до 1 </w:t>
      </w:r>
      <w:proofErr w:type="spellStart"/>
      <w:r>
        <w:rPr>
          <w:sz w:val="24"/>
        </w:rPr>
        <w:t>червня</w:t>
      </w:r>
      <w:proofErr w:type="spellEnd"/>
      <w:r>
        <w:rPr>
          <w:sz w:val="24"/>
        </w:rPr>
        <w:t xml:space="preserve"> 2019 року - </w:t>
      </w:r>
      <w:proofErr w:type="spellStart"/>
      <w:r>
        <w:rPr>
          <w:sz w:val="24"/>
        </w:rPr>
        <w:t>прийом</w:t>
      </w:r>
      <w:proofErr w:type="spellEnd"/>
      <w:r>
        <w:rPr>
          <w:sz w:val="24"/>
        </w:rPr>
        <w:t xml:space="preserve"> заявок на участь у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конференції</w:t>
      </w:r>
      <w:proofErr w:type="spellEnd"/>
      <w:r>
        <w:rPr>
          <w:sz w:val="24"/>
        </w:rPr>
        <w:t>.</w:t>
      </w:r>
    </w:p>
    <w:p w:rsidR="001E58B9" w:rsidRDefault="00626C95">
      <w:pPr>
        <w:pStyle w:val="a4"/>
        <w:numPr>
          <w:ilvl w:val="2"/>
          <w:numId w:val="3"/>
        </w:numPr>
        <w:tabs>
          <w:tab w:val="left" w:pos="980"/>
        </w:tabs>
        <w:spacing w:before="38"/>
        <w:ind w:hanging="120"/>
        <w:rPr>
          <w:sz w:val="24"/>
        </w:rPr>
      </w:pPr>
      <w:r>
        <w:rPr>
          <w:sz w:val="24"/>
        </w:rPr>
        <w:t xml:space="preserve">до 3 </w:t>
      </w:r>
      <w:proofErr w:type="spellStart"/>
      <w:r>
        <w:rPr>
          <w:sz w:val="24"/>
        </w:rPr>
        <w:t>червня</w:t>
      </w:r>
      <w:proofErr w:type="spellEnd"/>
      <w:r>
        <w:rPr>
          <w:sz w:val="24"/>
        </w:rPr>
        <w:t xml:space="preserve"> 2019 року - оплата </w:t>
      </w:r>
      <w:proofErr w:type="spellStart"/>
      <w:r>
        <w:rPr>
          <w:sz w:val="24"/>
        </w:rPr>
        <w:t>згідно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рахунку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випадку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участі</w:t>
      </w:r>
      <w:proofErr w:type="spellEnd"/>
      <w:r>
        <w:rPr>
          <w:sz w:val="24"/>
        </w:rPr>
        <w:t xml:space="preserve"> без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виступу</w:t>
      </w:r>
      <w:proofErr w:type="spellEnd"/>
      <w:r>
        <w:rPr>
          <w:sz w:val="24"/>
        </w:rPr>
        <w:t>.</w:t>
      </w:r>
    </w:p>
    <w:p w:rsidR="001E58B9" w:rsidRDefault="001E58B9">
      <w:pPr>
        <w:pStyle w:val="a3"/>
        <w:rPr>
          <w:sz w:val="20"/>
        </w:rPr>
      </w:pPr>
    </w:p>
    <w:p w:rsidR="001E58B9" w:rsidRDefault="001E58B9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741" w:type="dxa"/>
        <w:tblLayout w:type="fixed"/>
        <w:tblLook w:val="01E0"/>
      </w:tblPr>
      <w:tblGrid>
        <w:gridCol w:w="1945"/>
        <w:gridCol w:w="2271"/>
        <w:gridCol w:w="2824"/>
      </w:tblGrid>
      <w:tr w:rsidR="001E58B9">
        <w:trPr>
          <w:trHeight w:val="272"/>
        </w:trPr>
        <w:tc>
          <w:tcPr>
            <w:tcW w:w="1945" w:type="dxa"/>
          </w:tcPr>
          <w:p w:rsidR="001E58B9" w:rsidRDefault="00626C95"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3 - 54 </w:t>
            </w:r>
            <w:proofErr w:type="spellStart"/>
            <w:r>
              <w:rPr>
                <w:sz w:val="24"/>
              </w:rPr>
              <w:t>червня</w:t>
            </w:r>
            <w:proofErr w:type="spellEnd"/>
          </w:p>
        </w:tc>
        <w:tc>
          <w:tcPr>
            <w:tcW w:w="2271" w:type="dxa"/>
          </w:tcPr>
          <w:p w:rsidR="001E58B9" w:rsidRDefault="00626C95">
            <w:pPr>
              <w:pStyle w:val="TableParagraph"/>
              <w:spacing w:line="252" w:lineRule="exact"/>
              <w:ind w:right="29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заїзд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учасників</w:t>
            </w:r>
            <w:proofErr w:type="spellEnd"/>
          </w:p>
        </w:tc>
        <w:tc>
          <w:tcPr>
            <w:tcW w:w="2824" w:type="dxa"/>
          </w:tcPr>
          <w:p w:rsidR="001E58B9" w:rsidRDefault="001E58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58B9">
        <w:trPr>
          <w:trHeight w:val="275"/>
        </w:trPr>
        <w:tc>
          <w:tcPr>
            <w:tcW w:w="1945" w:type="dxa"/>
          </w:tcPr>
          <w:p w:rsidR="001E58B9" w:rsidRDefault="00626C95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червня</w:t>
            </w:r>
            <w:proofErr w:type="spellEnd"/>
          </w:p>
        </w:tc>
        <w:tc>
          <w:tcPr>
            <w:tcW w:w="2271" w:type="dxa"/>
          </w:tcPr>
          <w:p w:rsidR="001E58B9" w:rsidRDefault="00626C95">
            <w:pPr>
              <w:pStyle w:val="TableParagraph"/>
              <w:spacing w:line="256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10.30 – 12.00</w:t>
            </w:r>
          </w:p>
        </w:tc>
        <w:tc>
          <w:tcPr>
            <w:tcW w:w="2824" w:type="dxa"/>
          </w:tcPr>
          <w:p w:rsidR="001E58B9" w:rsidRDefault="00626C95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реєстрація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учасникі</w:t>
            </w:r>
            <w:proofErr w:type="gramStart"/>
            <w:r>
              <w:rPr>
                <w:sz w:val="24"/>
              </w:rPr>
              <w:t>в</w:t>
            </w:r>
            <w:proofErr w:type="spellEnd"/>
            <w:proofErr w:type="gramEnd"/>
          </w:p>
        </w:tc>
      </w:tr>
      <w:tr w:rsidR="001E58B9">
        <w:trPr>
          <w:trHeight w:val="276"/>
        </w:trPr>
        <w:tc>
          <w:tcPr>
            <w:tcW w:w="1945" w:type="dxa"/>
          </w:tcPr>
          <w:p w:rsidR="001E58B9" w:rsidRDefault="001E5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:rsidR="001E58B9" w:rsidRDefault="00626C95">
            <w:pPr>
              <w:pStyle w:val="TableParagraph"/>
              <w:spacing w:line="256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12.00 – 17.00</w:t>
            </w:r>
          </w:p>
        </w:tc>
        <w:tc>
          <w:tcPr>
            <w:tcW w:w="2824" w:type="dxa"/>
          </w:tcPr>
          <w:p w:rsidR="001E58B9" w:rsidRDefault="00626C95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 xml:space="preserve">робота </w:t>
            </w:r>
            <w:proofErr w:type="spellStart"/>
            <w:r>
              <w:rPr>
                <w:sz w:val="24"/>
              </w:rPr>
              <w:t>конференції</w:t>
            </w:r>
            <w:proofErr w:type="spellEnd"/>
          </w:p>
        </w:tc>
      </w:tr>
      <w:tr w:rsidR="001E58B9">
        <w:trPr>
          <w:trHeight w:val="275"/>
        </w:trPr>
        <w:tc>
          <w:tcPr>
            <w:tcW w:w="1945" w:type="dxa"/>
          </w:tcPr>
          <w:p w:rsidR="001E58B9" w:rsidRDefault="00626C95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червня</w:t>
            </w:r>
            <w:proofErr w:type="spellEnd"/>
          </w:p>
        </w:tc>
        <w:tc>
          <w:tcPr>
            <w:tcW w:w="2271" w:type="dxa"/>
          </w:tcPr>
          <w:p w:rsidR="001E58B9" w:rsidRDefault="00626C95">
            <w:pPr>
              <w:pStyle w:val="TableParagraph"/>
              <w:spacing w:line="256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9.30 – 17.00</w:t>
            </w:r>
          </w:p>
        </w:tc>
        <w:tc>
          <w:tcPr>
            <w:tcW w:w="2824" w:type="dxa"/>
          </w:tcPr>
          <w:p w:rsidR="001E58B9" w:rsidRDefault="00626C95">
            <w:pPr>
              <w:pStyle w:val="TableParagraph"/>
              <w:spacing w:line="256" w:lineRule="exact"/>
              <w:ind w:left="304"/>
              <w:rPr>
                <w:sz w:val="24"/>
              </w:rPr>
            </w:pPr>
            <w:r>
              <w:rPr>
                <w:sz w:val="24"/>
              </w:rPr>
              <w:t xml:space="preserve">робота </w:t>
            </w:r>
            <w:proofErr w:type="spellStart"/>
            <w:r>
              <w:rPr>
                <w:sz w:val="24"/>
              </w:rPr>
              <w:t>конференції</w:t>
            </w:r>
            <w:proofErr w:type="spellEnd"/>
          </w:p>
        </w:tc>
      </w:tr>
      <w:tr w:rsidR="001E58B9">
        <w:trPr>
          <w:trHeight w:val="276"/>
        </w:trPr>
        <w:tc>
          <w:tcPr>
            <w:tcW w:w="1945" w:type="dxa"/>
          </w:tcPr>
          <w:p w:rsidR="001E58B9" w:rsidRDefault="00626C95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червня</w:t>
            </w:r>
            <w:proofErr w:type="spellEnd"/>
          </w:p>
        </w:tc>
        <w:tc>
          <w:tcPr>
            <w:tcW w:w="2271" w:type="dxa"/>
          </w:tcPr>
          <w:p w:rsidR="001E58B9" w:rsidRDefault="00626C95">
            <w:pPr>
              <w:pStyle w:val="TableParagraph"/>
              <w:spacing w:line="256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9.30 – 13.00</w:t>
            </w:r>
          </w:p>
        </w:tc>
        <w:tc>
          <w:tcPr>
            <w:tcW w:w="2824" w:type="dxa"/>
          </w:tcPr>
          <w:p w:rsidR="001E58B9" w:rsidRDefault="00626C95">
            <w:pPr>
              <w:pStyle w:val="TableParagraph"/>
              <w:spacing w:line="256" w:lineRule="exact"/>
              <w:ind w:left="302"/>
              <w:rPr>
                <w:sz w:val="24"/>
              </w:rPr>
            </w:pPr>
            <w:r>
              <w:rPr>
                <w:sz w:val="24"/>
              </w:rPr>
              <w:t xml:space="preserve">робота </w:t>
            </w:r>
            <w:proofErr w:type="spellStart"/>
            <w:r>
              <w:rPr>
                <w:sz w:val="24"/>
              </w:rPr>
              <w:t>конференції</w:t>
            </w:r>
            <w:proofErr w:type="spellEnd"/>
          </w:p>
        </w:tc>
      </w:tr>
      <w:tr w:rsidR="001E58B9">
        <w:trPr>
          <w:trHeight w:val="272"/>
        </w:trPr>
        <w:tc>
          <w:tcPr>
            <w:tcW w:w="1945" w:type="dxa"/>
          </w:tcPr>
          <w:p w:rsidR="001E58B9" w:rsidRDefault="00626C95"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6 - 7 </w:t>
            </w:r>
            <w:proofErr w:type="spellStart"/>
            <w:r>
              <w:rPr>
                <w:sz w:val="24"/>
              </w:rPr>
              <w:t>червня</w:t>
            </w:r>
            <w:proofErr w:type="spellEnd"/>
          </w:p>
        </w:tc>
        <w:tc>
          <w:tcPr>
            <w:tcW w:w="2271" w:type="dxa"/>
          </w:tcPr>
          <w:p w:rsidR="001E58B9" w:rsidRDefault="00626C95">
            <w:pPr>
              <w:pStyle w:val="TableParagraph"/>
              <w:spacing w:line="252" w:lineRule="exact"/>
              <w:ind w:right="29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виїзд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учасників</w:t>
            </w:r>
            <w:proofErr w:type="spellEnd"/>
          </w:p>
        </w:tc>
        <w:tc>
          <w:tcPr>
            <w:tcW w:w="2824" w:type="dxa"/>
          </w:tcPr>
          <w:p w:rsidR="001E58B9" w:rsidRDefault="001E58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E58B9" w:rsidRDefault="00626C95" w:rsidP="00C00FE5">
      <w:pPr>
        <w:pStyle w:val="Heading2"/>
        <w:tabs>
          <w:tab w:val="left" w:pos="7263"/>
        </w:tabs>
        <w:spacing w:before="120"/>
        <w:jc w:val="both"/>
      </w:pPr>
      <w:proofErr w:type="spellStart"/>
      <w:r>
        <w:t>Офіційні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конференції</w:t>
      </w:r>
      <w:proofErr w:type="spellEnd"/>
      <w:r>
        <w:t xml:space="preserve">: </w:t>
      </w:r>
      <w:proofErr w:type="spellStart"/>
      <w:r>
        <w:t>українська</w:t>
      </w:r>
      <w:proofErr w:type="spellEnd"/>
      <w:r>
        <w:t xml:space="preserve">, </w:t>
      </w:r>
      <w:proofErr w:type="spellStart"/>
      <w:r>
        <w:t>російська</w:t>
      </w:r>
      <w:proofErr w:type="spellEnd"/>
      <w:r>
        <w:t>.</w:t>
      </w:r>
      <w:r w:rsidR="00C00FE5">
        <w:tab/>
      </w:r>
    </w:p>
    <w:p w:rsidR="001E58B9" w:rsidRDefault="00626C95">
      <w:pPr>
        <w:spacing w:before="120"/>
        <w:ind w:left="233"/>
        <w:jc w:val="both"/>
        <w:rPr>
          <w:sz w:val="24"/>
        </w:rPr>
      </w:pPr>
      <w:proofErr w:type="spellStart"/>
      <w:r>
        <w:rPr>
          <w:b/>
          <w:sz w:val="24"/>
        </w:rPr>
        <w:t>Місце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проведення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 xml:space="preserve">м. </w:t>
      </w:r>
      <w:proofErr w:type="spellStart"/>
      <w:r>
        <w:rPr>
          <w:sz w:val="24"/>
        </w:rPr>
        <w:t>Івано-Франківськ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вул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Євгена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Коновальця</w:t>
      </w:r>
      <w:proofErr w:type="spellEnd"/>
      <w:r>
        <w:rPr>
          <w:sz w:val="24"/>
        </w:rPr>
        <w:t>, 35</w:t>
      </w:r>
    </w:p>
    <w:p w:rsidR="001E58B9" w:rsidRDefault="001E58B9">
      <w:pPr>
        <w:pStyle w:val="a3"/>
        <w:spacing w:before="10"/>
        <w:rPr>
          <w:sz w:val="20"/>
        </w:rPr>
      </w:pPr>
    </w:p>
    <w:p w:rsidR="001E58B9" w:rsidRDefault="00626C95">
      <w:pPr>
        <w:pStyle w:val="Heading2"/>
        <w:ind w:right="607"/>
      </w:pPr>
      <w:r>
        <w:t xml:space="preserve">УВАГА! До початку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конференції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опублі</w:t>
      </w:r>
      <w:proofErr w:type="gramStart"/>
      <w:r>
        <w:t>кован</w:t>
      </w:r>
      <w:proofErr w:type="gramEnd"/>
      <w:r>
        <w:t>і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доповідей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>.</w:t>
      </w:r>
    </w:p>
    <w:p w:rsidR="001E58B9" w:rsidRDefault="00626C95">
      <w:pPr>
        <w:spacing w:before="38"/>
        <w:ind w:left="233" w:right="581"/>
        <w:jc w:val="both"/>
        <w:rPr>
          <w:b/>
          <w:sz w:val="24"/>
        </w:rPr>
      </w:pPr>
      <w:proofErr w:type="spellStart"/>
      <w:r>
        <w:rPr>
          <w:b/>
          <w:sz w:val="24"/>
        </w:rPr>
        <w:t>Наукову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статтю</w:t>
      </w:r>
      <w:proofErr w:type="spellEnd"/>
      <w:r>
        <w:rPr>
          <w:b/>
          <w:sz w:val="24"/>
        </w:rPr>
        <w:t xml:space="preserve"> для </w:t>
      </w:r>
      <w:proofErr w:type="spellStart"/>
      <w:r>
        <w:rPr>
          <w:b/>
          <w:sz w:val="24"/>
        </w:rPr>
        <w:t>публікації</w:t>
      </w:r>
      <w:proofErr w:type="spellEnd"/>
      <w:r>
        <w:rPr>
          <w:b/>
          <w:sz w:val="24"/>
        </w:rPr>
        <w:t xml:space="preserve"> у </w:t>
      </w:r>
      <w:proofErr w:type="spellStart"/>
      <w:r>
        <w:rPr>
          <w:b/>
          <w:sz w:val="24"/>
        </w:rPr>
        <w:t>фаховому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виданні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Науково-дослідного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інституту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будівельного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виробництва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Держбуду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України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можн</w:t>
      </w:r>
      <w:r>
        <w:rPr>
          <w:b/>
          <w:sz w:val="24"/>
        </w:rPr>
        <w:t>а</w:t>
      </w:r>
      <w:proofErr w:type="spellEnd"/>
      <w:r>
        <w:rPr>
          <w:b/>
          <w:sz w:val="24"/>
        </w:rPr>
        <w:t xml:space="preserve"> подати разом </w:t>
      </w:r>
      <w:proofErr w:type="spellStart"/>
      <w:r>
        <w:rPr>
          <w:b/>
          <w:sz w:val="24"/>
        </w:rPr>
        <w:t>з</w:t>
      </w:r>
      <w:proofErr w:type="spellEnd"/>
      <w:r>
        <w:rPr>
          <w:b/>
          <w:sz w:val="24"/>
        </w:rPr>
        <w:t xml:space="preserve"> тезами </w:t>
      </w:r>
      <w:proofErr w:type="spellStart"/>
      <w:r>
        <w:rPr>
          <w:b/>
          <w:sz w:val="24"/>
        </w:rPr>
        <w:t>або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>ід</w:t>
      </w:r>
      <w:proofErr w:type="spellEnd"/>
      <w:r>
        <w:rPr>
          <w:b/>
          <w:sz w:val="24"/>
        </w:rPr>
        <w:t xml:space="preserve"> час </w:t>
      </w:r>
      <w:proofErr w:type="spellStart"/>
      <w:r>
        <w:rPr>
          <w:b/>
          <w:sz w:val="24"/>
        </w:rPr>
        <w:t>роботи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конференції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керівникам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секцій</w:t>
      </w:r>
      <w:proofErr w:type="spellEnd"/>
      <w:r>
        <w:rPr>
          <w:b/>
          <w:sz w:val="24"/>
        </w:rPr>
        <w:t>.</w:t>
      </w:r>
    </w:p>
    <w:p w:rsidR="001E58B9" w:rsidRDefault="00626C95">
      <w:pPr>
        <w:pStyle w:val="a3"/>
        <w:spacing w:before="123"/>
        <w:ind w:left="233"/>
        <w:jc w:val="both"/>
      </w:pPr>
      <w:proofErr w:type="spellStart"/>
      <w:r>
        <w:t>Презентація</w:t>
      </w:r>
      <w:proofErr w:type="spellEnd"/>
      <w:r>
        <w:t xml:space="preserve"> </w:t>
      </w:r>
      <w:proofErr w:type="spellStart"/>
      <w:r>
        <w:t>виставкових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рекламних</w:t>
      </w:r>
      <w:proofErr w:type="spellEnd"/>
      <w:r>
        <w:t xml:space="preserve"> </w:t>
      </w:r>
      <w:proofErr w:type="spellStart"/>
      <w:r>
        <w:t>експонаті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оплачується</w:t>
      </w:r>
      <w:proofErr w:type="spellEnd"/>
      <w:r>
        <w:t xml:space="preserve"> </w:t>
      </w:r>
      <w:proofErr w:type="spellStart"/>
      <w:r>
        <w:t>додатково</w:t>
      </w:r>
      <w:proofErr w:type="spellEnd"/>
      <w:r>
        <w:t>.</w:t>
      </w:r>
    </w:p>
    <w:p w:rsidR="001E58B9" w:rsidRDefault="001E58B9">
      <w:pPr>
        <w:pStyle w:val="a3"/>
        <w:rPr>
          <w:sz w:val="20"/>
        </w:rPr>
      </w:pPr>
    </w:p>
    <w:p w:rsidR="001E58B9" w:rsidRDefault="001E58B9">
      <w:pPr>
        <w:pStyle w:val="a3"/>
        <w:rPr>
          <w:sz w:val="20"/>
        </w:rPr>
      </w:pPr>
    </w:p>
    <w:p w:rsidR="001E58B9" w:rsidRDefault="001E58B9">
      <w:pPr>
        <w:pStyle w:val="a3"/>
        <w:spacing w:before="2"/>
        <w:rPr>
          <w:sz w:val="14"/>
        </w:rPr>
      </w:pPr>
      <w:r w:rsidRPr="001E58B9">
        <w:pict>
          <v:line id="_x0000_s1028" style="position:absolute;z-index:-251656704;mso-wrap-distance-left:0;mso-wrap-distance-right:0;mso-position-horizontal-relative:page" from="73.2pt,10.35pt" to="559.55pt,10.35pt" strokeweight=".48pt">
            <w10:wrap type="topAndBottom" anchorx="page"/>
          </v:line>
        </w:pict>
      </w:r>
    </w:p>
    <w:p w:rsidR="001E58B9" w:rsidRDefault="00626C95">
      <w:pPr>
        <w:spacing w:before="26"/>
        <w:ind w:left="1968"/>
        <w:rPr>
          <w:sz w:val="24"/>
        </w:rPr>
      </w:pPr>
      <w:proofErr w:type="spellStart"/>
      <w:r>
        <w:rPr>
          <w:b/>
          <w:sz w:val="24"/>
        </w:rPr>
        <w:t>Організаційний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комітет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>(044) 362-05-76, (0342) 777-208;</w:t>
      </w:r>
    </w:p>
    <w:p w:rsidR="001E58B9" w:rsidRDefault="00626C95">
      <w:pPr>
        <w:pStyle w:val="a3"/>
        <w:ind w:left="3219" w:right="1485" w:hanging="1254"/>
      </w:pPr>
      <w:r>
        <w:t xml:space="preserve">тел./факс (0342) 724-803; </w:t>
      </w:r>
      <w:proofErr w:type="spellStart"/>
      <w:r>
        <w:t>e-mail</w:t>
      </w:r>
      <w:proofErr w:type="spellEnd"/>
      <w:r>
        <w:t xml:space="preserve">: </w:t>
      </w:r>
      <w:hyperlink r:id="rId5">
        <w:r>
          <w:t>conf2019@mcbct.com.ua,</w:t>
        </w:r>
      </w:hyperlink>
      <w:r>
        <w:t xml:space="preserve"> http://ssb.com.ua; </w:t>
      </w:r>
      <w:hyperlink r:id="rId6">
        <w:r>
          <w:t>http://mcbct.com.ua</w:t>
        </w:r>
      </w:hyperlink>
    </w:p>
    <w:p w:rsidR="001E58B9" w:rsidRDefault="001E58B9">
      <w:pPr>
        <w:sectPr w:rsidR="001E58B9">
          <w:pgSz w:w="11910" w:h="16840"/>
          <w:pgMar w:top="480" w:right="160" w:bottom="280" w:left="900" w:header="720" w:footer="720" w:gutter="0"/>
          <w:cols w:space="720"/>
        </w:sectPr>
      </w:pPr>
    </w:p>
    <w:p w:rsidR="001E58B9" w:rsidRDefault="00626C95">
      <w:pPr>
        <w:pStyle w:val="Heading2"/>
        <w:spacing w:before="63"/>
        <w:ind w:left="3181"/>
      </w:pPr>
      <w:r>
        <w:rPr>
          <w:rFonts w:ascii="Times New Roman" w:hAnsi="Times New Roman"/>
          <w:b w:val="0"/>
          <w:spacing w:val="-60"/>
          <w:u w:val="thick"/>
        </w:rPr>
        <w:lastRenderedPageBreak/>
        <w:t xml:space="preserve"> </w:t>
      </w:r>
      <w:r>
        <w:rPr>
          <w:u w:val="thick"/>
        </w:rPr>
        <w:t xml:space="preserve">Правила </w:t>
      </w:r>
      <w:proofErr w:type="spellStart"/>
      <w:r>
        <w:rPr>
          <w:u w:val="thick"/>
        </w:rPr>
        <w:t>подання</w:t>
      </w:r>
      <w:proofErr w:type="spellEnd"/>
      <w:r>
        <w:rPr>
          <w:u w:val="thick"/>
        </w:rPr>
        <w:t xml:space="preserve"> та </w:t>
      </w:r>
      <w:proofErr w:type="spellStart"/>
      <w:r>
        <w:rPr>
          <w:u w:val="thick"/>
        </w:rPr>
        <w:t>оформлення</w:t>
      </w:r>
      <w:proofErr w:type="spellEnd"/>
      <w:r>
        <w:rPr>
          <w:u w:val="thick"/>
        </w:rPr>
        <w:t xml:space="preserve"> тез</w:t>
      </w:r>
    </w:p>
    <w:p w:rsidR="001E58B9" w:rsidRDefault="001E58B9">
      <w:pPr>
        <w:pStyle w:val="a3"/>
        <w:spacing w:before="1"/>
        <w:rPr>
          <w:b/>
          <w:sz w:val="23"/>
        </w:rPr>
      </w:pPr>
    </w:p>
    <w:p w:rsidR="001E58B9" w:rsidRDefault="00626C95">
      <w:pPr>
        <w:pStyle w:val="a4"/>
        <w:numPr>
          <w:ilvl w:val="0"/>
          <w:numId w:val="2"/>
        </w:numPr>
        <w:tabs>
          <w:tab w:val="left" w:pos="901"/>
        </w:tabs>
        <w:spacing w:before="93"/>
        <w:ind w:hanging="365"/>
        <w:rPr>
          <w:sz w:val="24"/>
        </w:rPr>
      </w:pPr>
      <w:proofErr w:type="spellStart"/>
      <w:r>
        <w:rPr>
          <w:sz w:val="24"/>
        </w:rPr>
        <w:t>Тези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доповідей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подаються</w:t>
      </w:r>
      <w:proofErr w:type="spellEnd"/>
      <w:r>
        <w:rPr>
          <w:sz w:val="24"/>
        </w:rPr>
        <w:t xml:space="preserve"> до 20 </w:t>
      </w:r>
      <w:proofErr w:type="spellStart"/>
      <w:r>
        <w:rPr>
          <w:sz w:val="24"/>
        </w:rPr>
        <w:t>травня</w:t>
      </w:r>
      <w:proofErr w:type="spellEnd"/>
      <w:r>
        <w:rPr>
          <w:sz w:val="24"/>
        </w:rPr>
        <w:t xml:space="preserve"> 2019</w:t>
      </w:r>
      <w:r>
        <w:rPr>
          <w:spacing w:val="-20"/>
          <w:sz w:val="24"/>
        </w:rPr>
        <w:t xml:space="preserve"> </w:t>
      </w:r>
      <w:r>
        <w:rPr>
          <w:sz w:val="24"/>
        </w:rPr>
        <w:t>року.</w:t>
      </w:r>
    </w:p>
    <w:p w:rsidR="001E58B9" w:rsidRDefault="00626C95">
      <w:pPr>
        <w:pStyle w:val="a4"/>
        <w:numPr>
          <w:ilvl w:val="0"/>
          <w:numId w:val="2"/>
        </w:numPr>
        <w:tabs>
          <w:tab w:val="left" w:pos="935"/>
        </w:tabs>
        <w:spacing w:before="38"/>
        <w:ind w:right="585" w:hanging="360"/>
        <w:jc w:val="both"/>
        <w:rPr>
          <w:sz w:val="24"/>
        </w:rPr>
      </w:pPr>
      <w:proofErr w:type="spellStart"/>
      <w:r>
        <w:rPr>
          <w:sz w:val="24"/>
        </w:rPr>
        <w:t>Матеріали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</w:t>
      </w:r>
      <w:r>
        <w:rPr>
          <w:sz w:val="24"/>
        </w:rPr>
        <w:t>инні</w:t>
      </w:r>
      <w:proofErr w:type="spellEnd"/>
      <w:r>
        <w:rPr>
          <w:sz w:val="24"/>
        </w:rPr>
        <w:t xml:space="preserve"> бути </w:t>
      </w:r>
      <w:proofErr w:type="spellStart"/>
      <w:r>
        <w:rPr>
          <w:sz w:val="24"/>
        </w:rPr>
        <w:t>представлені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українською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мовою</w:t>
      </w:r>
      <w:proofErr w:type="spellEnd"/>
      <w:r>
        <w:rPr>
          <w:sz w:val="24"/>
        </w:rPr>
        <w:t xml:space="preserve">; </w:t>
      </w:r>
      <w:proofErr w:type="spellStart"/>
      <w:proofErr w:type="gramStart"/>
      <w:r>
        <w:rPr>
          <w:sz w:val="24"/>
        </w:rPr>
        <w:t>англ</w:t>
      </w:r>
      <w:proofErr w:type="gramEnd"/>
      <w:r>
        <w:rPr>
          <w:sz w:val="24"/>
        </w:rPr>
        <w:t>ійською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польською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або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російською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іноземних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учасників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Тези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аспірантів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мають</w:t>
      </w:r>
      <w:proofErr w:type="spellEnd"/>
      <w:r>
        <w:rPr>
          <w:sz w:val="24"/>
        </w:rPr>
        <w:t xml:space="preserve"> бути </w:t>
      </w:r>
      <w:proofErr w:type="spellStart"/>
      <w:r>
        <w:rPr>
          <w:sz w:val="24"/>
        </w:rPr>
        <w:t>рекомендовані</w:t>
      </w:r>
      <w:proofErr w:type="spellEnd"/>
      <w:r>
        <w:rPr>
          <w:sz w:val="24"/>
        </w:rPr>
        <w:t xml:space="preserve"> до </w:t>
      </w:r>
      <w:proofErr w:type="spellStart"/>
      <w:r>
        <w:rPr>
          <w:sz w:val="24"/>
        </w:rPr>
        <w:t>друку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науковим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керівником</w:t>
      </w:r>
      <w:proofErr w:type="spellEnd"/>
      <w:r>
        <w:rPr>
          <w:sz w:val="24"/>
        </w:rPr>
        <w:t>.</w:t>
      </w:r>
    </w:p>
    <w:p w:rsidR="001E58B9" w:rsidRDefault="00626C95">
      <w:pPr>
        <w:pStyle w:val="a4"/>
        <w:numPr>
          <w:ilvl w:val="0"/>
          <w:numId w:val="2"/>
        </w:numPr>
        <w:tabs>
          <w:tab w:val="left" w:pos="935"/>
        </w:tabs>
        <w:spacing w:before="41"/>
        <w:ind w:right="583" w:hanging="360"/>
        <w:jc w:val="both"/>
        <w:rPr>
          <w:sz w:val="24"/>
        </w:rPr>
      </w:pPr>
      <w:proofErr w:type="spellStart"/>
      <w:r>
        <w:rPr>
          <w:sz w:val="24"/>
        </w:rPr>
        <w:t>Тези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приймаються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тільки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електронному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вигляді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або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надсилаються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електронну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пошту</w:t>
      </w:r>
      <w:proofErr w:type="spellEnd"/>
      <w:r>
        <w:rPr>
          <w:sz w:val="24"/>
        </w:rPr>
        <w:t xml:space="preserve"> </w:t>
      </w:r>
      <w:hyperlink r:id="rId7">
        <w:r>
          <w:rPr>
            <w:sz w:val="24"/>
          </w:rPr>
          <w:t xml:space="preserve">conf2019@mcbct.com.ua. </w:t>
        </w:r>
      </w:hyperlink>
      <w:proofErr w:type="spellStart"/>
      <w:r>
        <w:rPr>
          <w:sz w:val="24"/>
        </w:rPr>
        <w:t>Обов‘язково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темі</w:t>
      </w:r>
      <w:proofErr w:type="spellEnd"/>
      <w:r>
        <w:rPr>
          <w:sz w:val="24"/>
        </w:rPr>
        <w:t xml:space="preserve"> листа </w:t>
      </w:r>
      <w:proofErr w:type="spellStart"/>
      <w:r>
        <w:rPr>
          <w:sz w:val="24"/>
        </w:rPr>
        <w:t>вказати</w:t>
      </w:r>
      <w:proofErr w:type="spellEnd"/>
      <w:r>
        <w:rPr>
          <w:sz w:val="24"/>
        </w:rPr>
        <w:t xml:space="preserve">: на </w:t>
      </w:r>
      <w:proofErr w:type="spellStart"/>
      <w:r>
        <w:rPr>
          <w:sz w:val="24"/>
        </w:rPr>
        <w:t>конференцію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П.І.П.</w:t>
      </w:r>
    </w:p>
    <w:p w:rsidR="001E58B9" w:rsidRDefault="00626C95">
      <w:pPr>
        <w:pStyle w:val="a4"/>
        <w:numPr>
          <w:ilvl w:val="0"/>
          <w:numId w:val="2"/>
        </w:numPr>
        <w:tabs>
          <w:tab w:val="left" w:pos="935"/>
        </w:tabs>
        <w:spacing w:before="39"/>
        <w:ind w:right="582" w:hanging="360"/>
        <w:jc w:val="both"/>
        <w:rPr>
          <w:sz w:val="24"/>
        </w:rPr>
      </w:pPr>
      <w:proofErr w:type="spellStart"/>
      <w:r>
        <w:rPr>
          <w:sz w:val="24"/>
        </w:rPr>
        <w:t>Матеріали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повинні</w:t>
      </w:r>
      <w:proofErr w:type="spellEnd"/>
      <w:r>
        <w:rPr>
          <w:sz w:val="24"/>
        </w:rPr>
        <w:t xml:space="preserve"> бути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ідготовлені</w:t>
      </w:r>
      <w:proofErr w:type="spellEnd"/>
      <w:r>
        <w:rPr>
          <w:sz w:val="24"/>
        </w:rPr>
        <w:t xml:space="preserve"> за </w:t>
      </w:r>
      <w:proofErr w:type="spellStart"/>
      <w:r>
        <w:rPr>
          <w:sz w:val="24"/>
        </w:rPr>
        <w:t>допо</w:t>
      </w:r>
      <w:r>
        <w:rPr>
          <w:sz w:val="24"/>
        </w:rPr>
        <w:t>могою</w:t>
      </w:r>
      <w:proofErr w:type="spellEnd"/>
      <w:r>
        <w:rPr>
          <w:sz w:val="24"/>
        </w:rPr>
        <w:t xml:space="preserve"> редактора MS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Аркуш</w:t>
      </w:r>
      <w:proofErr w:type="spellEnd"/>
      <w:r>
        <w:rPr>
          <w:sz w:val="24"/>
        </w:rPr>
        <w:t xml:space="preserve"> формату 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. Шрифт </w:t>
      </w:r>
      <w:proofErr w:type="spellStart"/>
      <w:proofErr w:type="gramStart"/>
      <w:r>
        <w:rPr>
          <w:sz w:val="24"/>
        </w:rPr>
        <w:t>Т</w:t>
      </w:r>
      <w:proofErr w:type="gramEnd"/>
      <w:r>
        <w:rPr>
          <w:sz w:val="24"/>
        </w:rPr>
        <w:t>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 xml:space="preserve">, кегель – 11, </w:t>
      </w:r>
      <w:proofErr w:type="spellStart"/>
      <w:r>
        <w:rPr>
          <w:sz w:val="24"/>
        </w:rPr>
        <w:t>інтервал</w:t>
      </w:r>
      <w:proofErr w:type="spellEnd"/>
      <w:r>
        <w:rPr>
          <w:sz w:val="24"/>
        </w:rPr>
        <w:t xml:space="preserve"> – 1,1. Поля: </w:t>
      </w:r>
      <w:proofErr w:type="spellStart"/>
      <w:r>
        <w:rPr>
          <w:sz w:val="24"/>
        </w:rPr>
        <w:t>зверху</w:t>
      </w:r>
      <w:proofErr w:type="spellEnd"/>
      <w:r>
        <w:rPr>
          <w:sz w:val="24"/>
        </w:rPr>
        <w:t xml:space="preserve"> – 2,0 см, </w:t>
      </w:r>
      <w:proofErr w:type="spellStart"/>
      <w:r>
        <w:rPr>
          <w:sz w:val="24"/>
        </w:rPr>
        <w:t>знизу</w:t>
      </w:r>
      <w:proofErr w:type="spellEnd"/>
      <w:r>
        <w:rPr>
          <w:sz w:val="24"/>
        </w:rPr>
        <w:t xml:space="preserve"> – 2,7 см, </w:t>
      </w:r>
      <w:proofErr w:type="spellStart"/>
      <w:r>
        <w:rPr>
          <w:sz w:val="24"/>
        </w:rPr>
        <w:t>зліва</w:t>
      </w:r>
      <w:proofErr w:type="spellEnd"/>
      <w:r>
        <w:rPr>
          <w:sz w:val="24"/>
        </w:rPr>
        <w:t xml:space="preserve"> – 1,8 см, справа – 2,5</w:t>
      </w:r>
      <w:r>
        <w:rPr>
          <w:spacing w:val="-1"/>
          <w:sz w:val="24"/>
        </w:rPr>
        <w:t xml:space="preserve"> </w:t>
      </w:r>
      <w:r>
        <w:rPr>
          <w:sz w:val="24"/>
        </w:rPr>
        <w:t>см.</w:t>
      </w:r>
    </w:p>
    <w:p w:rsidR="001E58B9" w:rsidRDefault="00626C95">
      <w:pPr>
        <w:pStyle w:val="a4"/>
        <w:numPr>
          <w:ilvl w:val="0"/>
          <w:numId w:val="2"/>
        </w:numPr>
        <w:tabs>
          <w:tab w:val="left" w:pos="935"/>
        </w:tabs>
        <w:spacing w:before="41"/>
        <w:ind w:right="589" w:hanging="360"/>
        <w:jc w:val="both"/>
        <w:rPr>
          <w:sz w:val="24"/>
        </w:rPr>
      </w:pPr>
      <w:proofErr w:type="spellStart"/>
      <w:r>
        <w:rPr>
          <w:sz w:val="24"/>
        </w:rPr>
        <w:t>Обсяг</w:t>
      </w:r>
      <w:proofErr w:type="spellEnd"/>
      <w:r>
        <w:rPr>
          <w:sz w:val="24"/>
        </w:rPr>
        <w:t xml:space="preserve"> тез 1-2 </w:t>
      </w:r>
      <w:proofErr w:type="spellStart"/>
      <w:r>
        <w:rPr>
          <w:sz w:val="24"/>
        </w:rPr>
        <w:t>повні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сторінки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включаючи</w:t>
      </w:r>
      <w:proofErr w:type="spellEnd"/>
      <w:r>
        <w:rPr>
          <w:sz w:val="24"/>
        </w:rPr>
        <w:t xml:space="preserve"> рисунки </w:t>
      </w:r>
      <w:proofErr w:type="spellStart"/>
      <w:r>
        <w:rPr>
          <w:sz w:val="24"/>
        </w:rPr>
        <w:t>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таблиці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Кількість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авторі</w:t>
      </w:r>
      <w:proofErr w:type="gramStart"/>
      <w:r>
        <w:rPr>
          <w:sz w:val="24"/>
        </w:rPr>
        <w:t>в</w:t>
      </w:r>
      <w:proofErr w:type="spellEnd"/>
      <w:proofErr w:type="gramEnd"/>
      <w:r>
        <w:rPr>
          <w:sz w:val="24"/>
        </w:rPr>
        <w:t xml:space="preserve"> не </w:t>
      </w:r>
      <w:proofErr w:type="spellStart"/>
      <w:r>
        <w:rPr>
          <w:sz w:val="24"/>
        </w:rPr>
        <w:t>більше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трьох</w:t>
      </w:r>
      <w:proofErr w:type="spellEnd"/>
      <w:r>
        <w:rPr>
          <w:sz w:val="24"/>
        </w:rPr>
        <w:t>.</w:t>
      </w:r>
    </w:p>
    <w:p w:rsidR="001E58B9" w:rsidRDefault="00626C95">
      <w:pPr>
        <w:pStyle w:val="a4"/>
        <w:numPr>
          <w:ilvl w:val="0"/>
          <w:numId w:val="2"/>
        </w:numPr>
        <w:tabs>
          <w:tab w:val="left" w:pos="935"/>
        </w:tabs>
        <w:ind w:hanging="360"/>
        <w:rPr>
          <w:sz w:val="24"/>
        </w:rPr>
      </w:pPr>
      <w:proofErr w:type="spellStart"/>
      <w:r>
        <w:rPr>
          <w:sz w:val="24"/>
        </w:rPr>
        <w:t>Загальна</w:t>
      </w:r>
      <w:proofErr w:type="spellEnd"/>
      <w:r>
        <w:rPr>
          <w:sz w:val="24"/>
        </w:rPr>
        <w:t xml:space="preserve"> схема </w:t>
      </w:r>
      <w:proofErr w:type="spellStart"/>
      <w:r>
        <w:rPr>
          <w:sz w:val="24"/>
        </w:rPr>
        <w:t>побудови</w:t>
      </w:r>
      <w:proofErr w:type="spellEnd"/>
      <w:r>
        <w:rPr>
          <w:sz w:val="24"/>
        </w:rPr>
        <w:t xml:space="preserve"> тез:</w:t>
      </w:r>
    </w:p>
    <w:p w:rsidR="001E58B9" w:rsidRDefault="00626C95">
      <w:pPr>
        <w:pStyle w:val="a4"/>
        <w:numPr>
          <w:ilvl w:val="1"/>
          <w:numId w:val="2"/>
        </w:numPr>
        <w:tabs>
          <w:tab w:val="left" w:pos="1653"/>
          <w:tab w:val="left" w:pos="1654"/>
        </w:tabs>
        <w:ind w:right="585"/>
        <w:rPr>
          <w:sz w:val="24"/>
        </w:rPr>
      </w:pPr>
      <w:r>
        <w:rPr>
          <w:sz w:val="24"/>
        </w:rPr>
        <w:t xml:space="preserve">1-ий рядок – </w:t>
      </w:r>
      <w:proofErr w:type="spellStart"/>
      <w:r>
        <w:rPr>
          <w:sz w:val="24"/>
        </w:rPr>
        <w:t>ініціали</w:t>
      </w:r>
      <w:proofErr w:type="spellEnd"/>
      <w:r>
        <w:rPr>
          <w:sz w:val="24"/>
        </w:rPr>
        <w:t xml:space="preserve"> та </w:t>
      </w:r>
      <w:proofErr w:type="spellStart"/>
      <w:proofErr w:type="gramStart"/>
      <w:r>
        <w:rPr>
          <w:sz w:val="24"/>
        </w:rPr>
        <w:t>пр</w:t>
      </w:r>
      <w:proofErr w:type="gramEnd"/>
      <w:r>
        <w:rPr>
          <w:sz w:val="24"/>
        </w:rPr>
        <w:t>ізвище</w:t>
      </w:r>
      <w:proofErr w:type="spellEnd"/>
      <w:r>
        <w:rPr>
          <w:sz w:val="24"/>
        </w:rPr>
        <w:t xml:space="preserve"> автора </w:t>
      </w:r>
      <w:proofErr w:type="spellStart"/>
      <w:r>
        <w:rPr>
          <w:sz w:val="24"/>
        </w:rPr>
        <w:t>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співавторів</w:t>
      </w:r>
      <w:proofErr w:type="spellEnd"/>
      <w:r>
        <w:rPr>
          <w:sz w:val="24"/>
        </w:rPr>
        <w:t xml:space="preserve"> (до 2 </w:t>
      </w:r>
      <w:proofErr w:type="spellStart"/>
      <w:r>
        <w:rPr>
          <w:sz w:val="24"/>
        </w:rPr>
        <w:t>співавторів</w:t>
      </w:r>
      <w:proofErr w:type="spellEnd"/>
      <w:r>
        <w:rPr>
          <w:sz w:val="24"/>
        </w:rPr>
        <w:t xml:space="preserve">, шрифт </w:t>
      </w:r>
      <w:proofErr w:type="spellStart"/>
      <w:r>
        <w:rPr>
          <w:sz w:val="24"/>
        </w:rPr>
        <w:t>напівтовстий</w:t>
      </w:r>
      <w:proofErr w:type="spellEnd"/>
      <w:r>
        <w:rPr>
          <w:sz w:val="24"/>
        </w:rPr>
        <w:t xml:space="preserve">, 11, </w:t>
      </w:r>
      <w:proofErr w:type="spellStart"/>
      <w:r>
        <w:rPr>
          <w:sz w:val="24"/>
        </w:rPr>
        <w:t>вирівнювання</w:t>
      </w:r>
      <w:proofErr w:type="spellEnd"/>
      <w:r>
        <w:rPr>
          <w:sz w:val="24"/>
        </w:rPr>
        <w:t xml:space="preserve"> 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праворуч</w:t>
      </w:r>
      <w:proofErr w:type="spellEnd"/>
      <w:r>
        <w:rPr>
          <w:sz w:val="24"/>
        </w:rPr>
        <w:t>);</w:t>
      </w:r>
    </w:p>
    <w:p w:rsidR="001E58B9" w:rsidRDefault="00626C95">
      <w:pPr>
        <w:pStyle w:val="a4"/>
        <w:numPr>
          <w:ilvl w:val="1"/>
          <w:numId w:val="2"/>
        </w:numPr>
        <w:tabs>
          <w:tab w:val="left" w:pos="1653"/>
          <w:tab w:val="left" w:pos="1654"/>
        </w:tabs>
        <w:ind w:right="583"/>
        <w:rPr>
          <w:sz w:val="24"/>
        </w:rPr>
      </w:pPr>
      <w:proofErr w:type="spellStart"/>
      <w:r>
        <w:rPr>
          <w:sz w:val="24"/>
        </w:rPr>
        <w:t>Наступний</w:t>
      </w:r>
      <w:proofErr w:type="spellEnd"/>
      <w:r>
        <w:rPr>
          <w:sz w:val="24"/>
        </w:rPr>
        <w:t xml:space="preserve"> рядок – </w:t>
      </w:r>
      <w:proofErr w:type="spellStart"/>
      <w:r>
        <w:rPr>
          <w:sz w:val="24"/>
        </w:rPr>
        <w:t>назва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організації</w:t>
      </w:r>
      <w:proofErr w:type="spellEnd"/>
      <w:r>
        <w:rPr>
          <w:sz w:val="24"/>
        </w:rPr>
        <w:t xml:space="preserve"> (шрифт </w:t>
      </w:r>
      <w:proofErr w:type="spellStart"/>
      <w:r>
        <w:rPr>
          <w:sz w:val="24"/>
        </w:rPr>
        <w:t>звичайний</w:t>
      </w:r>
      <w:proofErr w:type="spellEnd"/>
      <w:r>
        <w:rPr>
          <w:sz w:val="24"/>
        </w:rPr>
        <w:t xml:space="preserve">, 11, </w:t>
      </w:r>
      <w:proofErr w:type="spellStart"/>
      <w:r>
        <w:rPr>
          <w:sz w:val="24"/>
        </w:rPr>
        <w:t>вирівнювання</w:t>
      </w:r>
      <w:proofErr w:type="spellEnd"/>
      <w:r>
        <w:rPr>
          <w:sz w:val="24"/>
        </w:rPr>
        <w:t xml:space="preserve"> - справа);</w:t>
      </w:r>
    </w:p>
    <w:p w:rsidR="001E58B9" w:rsidRDefault="00626C95">
      <w:pPr>
        <w:pStyle w:val="a4"/>
        <w:numPr>
          <w:ilvl w:val="1"/>
          <w:numId w:val="2"/>
        </w:numPr>
        <w:tabs>
          <w:tab w:val="left" w:pos="1653"/>
          <w:tab w:val="left" w:pos="1654"/>
        </w:tabs>
        <w:spacing w:before="37"/>
        <w:ind w:right="588"/>
        <w:rPr>
          <w:sz w:val="24"/>
        </w:rPr>
      </w:pPr>
      <w:r>
        <w:rPr>
          <w:sz w:val="24"/>
        </w:rPr>
        <w:t xml:space="preserve">Через 1 </w:t>
      </w:r>
      <w:proofErr w:type="spellStart"/>
      <w:r>
        <w:rPr>
          <w:sz w:val="24"/>
        </w:rPr>
        <w:t>інтерв</w:t>
      </w:r>
      <w:r>
        <w:rPr>
          <w:sz w:val="24"/>
        </w:rPr>
        <w:t>ал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назва</w:t>
      </w:r>
      <w:proofErr w:type="spellEnd"/>
      <w:r>
        <w:rPr>
          <w:sz w:val="24"/>
        </w:rPr>
        <w:t xml:space="preserve"> тез </w:t>
      </w:r>
      <w:proofErr w:type="gramStart"/>
      <w:r>
        <w:rPr>
          <w:sz w:val="24"/>
        </w:rPr>
        <w:t>великими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літерами</w:t>
      </w:r>
      <w:proofErr w:type="spellEnd"/>
      <w:r>
        <w:rPr>
          <w:sz w:val="24"/>
        </w:rPr>
        <w:t xml:space="preserve"> (шрифт </w:t>
      </w:r>
      <w:proofErr w:type="spellStart"/>
      <w:r>
        <w:rPr>
          <w:sz w:val="24"/>
        </w:rPr>
        <w:t>напівтовстий</w:t>
      </w:r>
      <w:proofErr w:type="spellEnd"/>
      <w:r>
        <w:rPr>
          <w:sz w:val="24"/>
        </w:rPr>
        <w:t xml:space="preserve">, 14, </w:t>
      </w:r>
      <w:proofErr w:type="spellStart"/>
      <w:r>
        <w:rPr>
          <w:sz w:val="24"/>
        </w:rPr>
        <w:t>вирівнювання</w:t>
      </w:r>
      <w:proofErr w:type="spellEnd"/>
      <w:r>
        <w:rPr>
          <w:sz w:val="24"/>
        </w:rPr>
        <w:t xml:space="preserve"> - по центру);</w:t>
      </w:r>
    </w:p>
    <w:p w:rsidR="001E58B9" w:rsidRDefault="00626C95">
      <w:pPr>
        <w:pStyle w:val="a4"/>
        <w:numPr>
          <w:ilvl w:val="1"/>
          <w:numId w:val="2"/>
        </w:numPr>
        <w:tabs>
          <w:tab w:val="left" w:pos="1653"/>
          <w:tab w:val="left" w:pos="1654"/>
        </w:tabs>
        <w:spacing w:before="44" w:line="235" w:lineRule="auto"/>
        <w:ind w:right="584"/>
        <w:rPr>
          <w:sz w:val="24"/>
        </w:rPr>
      </w:pPr>
      <w:r>
        <w:rPr>
          <w:sz w:val="24"/>
        </w:rPr>
        <w:t xml:space="preserve">Через 1 </w:t>
      </w:r>
      <w:proofErr w:type="spellStart"/>
      <w:r>
        <w:rPr>
          <w:sz w:val="24"/>
        </w:rPr>
        <w:t>інтервал</w:t>
      </w:r>
      <w:proofErr w:type="spellEnd"/>
      <w:r>
        <w:rPr>
          <w:sz w:val="24"/>
        </w:rPr>
        <w:t xml:space="preserve"> знак ©, </w:t>
      </w:r>
      <w:proofErr w:type="spellStart"/>
      <w:r>
        <w:rPr>
          <w:sz w:val="24"/>
        </w:rPr>
        <w:t>ініціали</w:t>
      </w:r>
      <w:proofErr w:type="spellEnd"/>
      <w:r>
        <w:rPr>
          <w:sz w:val="24"/>
        </w:rPr>
        <w:t xml:space="preserve"> та </w:t>
      </w:r>
      <w:proofErr w:type="spellStart"/>
      <w:proofErr w:type="gramStart"/>
      <w:r>
        <w:rPr>
          <w:sz w:val="24"/>
        </w:rPr>
        <w:t>пр</w:t>
      </w:r>
      <w:proofErr w:type="gramEnd"/>
      <w:r>
        <w:rPr>
          <w:sz w:val="24"/>
        </w:rPr>
        <w:t>ізвище</w:t>
      </w:r>
      <w:proofErr w:type="spellEnd"/>
      <w:r>
        <w:rPr>
          <w:sz w:val="24"/>
        </w:rPr>
        <w:t xml:space="preserve"> автора, через кому – </w:t>
      </w:r>
      <w:proofErr w:type="spellStart"/>
      <w:r>
        <w:rPr>
          <w:sz w:val="24"/>
        </w:rPr>
        <w:t>рік</w:t>
      </w:r>
      <w:proofErr w:type="spellEnd"/>
      <w:r>
        <w:rPr>
          <w:sz w:val="24"/>
        </w:rPr>
        <w:t xml:space="preserve"> (курсив 11, </w:t>
      </w:r>
      <w:proofErr w:type="spellStart"/>
      <w:r>
        <w:rPr>
          <w:sz w:val="24"/>
        </w:rPr>
        <w:t>вирівнювання</w:t>
      </w:r>
      <w:proofErr w:type="spellEnd"/>
      <w:r>
        <w:rPr>
          <w:sz w:val="24"/>
        </w:rPr>
        <w:t xml:space="preserve"> -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справа);</w:t>
      </w:r>
    </w:p>
    <w:p w:rsidR="001E58B9" w:rsidRDefault="00626C95">
      <w:pPr>
        <w:pStyle w:val="a4"/>
        <w:numPr>
          <w:ilvl w:val="1"/>
          <w:numId w:val="2"/>
        </w:numPr>
        <w:tabs>
          <w:tab w:val="left" w:pos="1653"/>
          <w:tab w:val="left" w:pos="1654"/>
        </w:tabs>
        <w:spacing w:before="44"/>
        <w:rPr>
          <w:sz w:val="24"/>
        </w:rPr>
      </w:pPr>
      <w:r>
        <w:rPr>
          <w:sz w:val="24"/>
        </w:rPr>
        <w:t xml:space="preserve">Через 1 </w:t>
      </w:r>
      <w:proofErr w:type="spellStart"/>
      <w:r>
        <w:rPr>
          <w:sz w:val="24"/>
        </w:rPr>
        <w:t>інтервал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основний</w:t>
      </w:r>
      <w:proofErr w:type="spellEnd"/>
      <w:r>
        <w:rPr>
          <w:sz w:val="24"/>
        </w:rPr>
        <w:t xml:space="preserve"> 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тез.</w:t>
      </w:r>
    </w:p>
    <w:p w:rsidR="001E58B9" w:rsidRDefault="00626C95">
      <w:pPr>
        <w:pStyle w:val="a4"/>
        <w:numPr>
          <w:ilvl w:val="0"/>
          <w:numId w:val="2"/>
        </w:numPr>
        <w:tabs>
          <w:tab w:val="left" w:pos="935"/>
        </w:tabs>
        <w:spacing w:before="37"/>
        <w:ind w:right="583" w:hanging="360"/>
        <w:jc w:val="both"/>
        <w:rPr>
          <w:sz w:val="24"/>
        </w:rPr>
      </w:pPr>
      <w:proofErr w:type="spellStart"/>
      <w:r>
        <w:rPr>
          <w:sz w:val="24"/>
        </w:rPr>
        <w:t>Використання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ілюстративних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матер</w:t>
      </w:r>
      <w:proofErr w:type="gramEnd"/>
      <w:r>
        <w:rPr>
          <w:sz w:val="24"/>
        </w:rPr>
        <w:t>іалів</w:t>
      </w:r>
      <w:proofErr w:type="spellEnd"/>
      <w:r>
        <w:rPr>
          <w:sz w:val="24"/>
        </w:rPr>
        <w:t xml:space="preserve"> у тезах </w:t>
      </w:r>
      <w:proofErr w:type="spellStart"/>
      <w:r>
        <w:rPr>
          <w:sz w:val="24"/>
        </w:rPr>
        <w:t>повинне</w:t>
      </w:r>
      <w:proofErr w:type="spellEnd"/>
      <w:r>
        <w:rPr>
          <w:sz w:val="24"/>
        </w:rPr>
        <w:t xml:space="preserve"> бути </w:t>
      </w:r>
      <w:proofErr w:type="spellStart"/>
      <w:r>
        <w:rPr>
          <w:sz w:val="24"/>
        </w:rPr>
        <w:t>мінімальним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Вс</w:t>
      </w:r>
      <w:proofErr w:type="gramEnd"/>
      <w:r>
        <w:rPr>
          <w:sz w:val="24"/>
        </w:rPr>
        <w:t>і</w:t>
      </w:r>
      <w:proofErr w:type="spellEnd"/>
      <w:r>
        <w:rPr>
          <w:sz w:val="24"/>
        </w:rPr>
        <w:t xml:space="preserve"> рисунки </w:t>
      </w:r>
      <w:proofErr w:type="spellStart"/>
      <w:r>
        <w:rPr>
          <w:sz w:val="24"/>
        </w:rPr>
        <w:t>повинні</w:t>
      </w:r>
      <w:proofErr w:type="spellEnd"/>
      <w:r>
        <w:rPr>
          <w:sz w:val="24"/>
        </w:rPr>
        <w:t xml:space="preserve"> бути </w:t>
      </w:r>
      <w:proofErr w:type="spellStart"/>
      <w:r>
        <w:rPr>
          <w:sz w:val="24"/>
        </w:rPr>
        <w:t>згруповані</w:t>
      </w:r>
      <w:proofErr w:type="spellEnd"/>
      <w:r>
        <w:rPr>
          <w:sz w:val="24"/>
        </w:rPr>
        <w:t xml:space="preserve"> як </w:t>
      </w:r>
      <w:proofErr w:type="spellStart"/>
      <w:r>
        <w:rPr>
          <w:sz w:val="24"/>
        </w:rPr>
        <w:t>єдиний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об’єкт</w:t>
      </w:r>
      <w:proofErr w:type="spellEnd"/>
      <w:r>
        <w:rPr>
          <w:sz w:val="24"/>
        </w:rPr>
        <w:t>.</w:t>
      </w:r>
    </w:p>
    <w:p w:rsidR="001E58B9" w:rsidRDefault="00626C95">
      <w:pPr>
        <w:pStyle w:val="a4"/>
        <w:numPr>
          <w:ilvl w:val="0"/>
          <w:numId w:val="2"/>
        </w:numPr>
        <w:tabs>
          <w:tab w:val="left" w:pos="935"/>
        </w:tabs>
        <w:ind w:right="588" w:hanging="360"/>
        <w:jc w:val="both"/>
        <w:rPr>
          <w:sz w:val="24"/>
        </w:rPr>
      </w:pPr>
      <w:proofErr w:type="spellStart"/>
      <w:r>
        <w:rPr>
          <w:sz w:val="24"/>
        </w:rPr>
        <w:t>Літературні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джерела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повинні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бути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пронумеровані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відповідно</w:t>
      </w:r>
      <w:proofErr w:type="spellEnd"/>
      <w:r>
        <w:rPr>
          <w:sz w:val="24"/>
        </w:rPr>
        <w:t xml:space="preserve"> до порядку </w:t>
      </w:r>
      <w:proofErr w:type="spellStart"/>
      <w:r>
        <w:rPr>
          <w:sz w:val="24"/>
        </w:rPr>
        <w:t>згадування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тексті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Посилання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джерело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сторінки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ньому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подаються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квадратних</w:t>
      </w:r>
      <w:proofErr w:type="spellEnd"/>
      <w:r>
        <w:rPr>
          <w:sz w:val="24"/>
        </w:rPr>
        <w:t xml:space="preserve"> дужк</w:t>
      </w:r>
      <w:r>
        <w:rPr>
          <w:sz w:val="24"/>
        </w:rPr>
        <w:t xml:space="preserve">ах. Список </w:t>
      </w:r>
      <w:proofErr w:type="spellStart"/>
      <w:proofErr w:type="gramStart"/>
      <w:r>
        <w:rPr>
          <w:sz w:val="24"/>
        </w:rPr>
        <w:t>л</w:t>
      </w:r>
      <w:proofErr w:type="gramEnd"/>
      <w:r>
        <w:rPr>
          <w:sz w:val="24"/>
        </w:rPr>
        <w:t>ітератури</w:t>
      </w:r>
      <w:proofErr w:type="spellEnd"/>
      <w:r>
        <w:rPr>
          <w:sz w:val="24"/>
        </w:rPr>
        <w:t xml:space="preserve"> наводиться </w:t>
      </w:r>
      <w:proofErr w:type="spellStart"/>
      <w:r>
        <w:rPr>
          <w:sz w:val="24"/>
        </w:rPr>
        <w:t>наприкінці</w:t>
      </w:r>
      <w:proofErr w:type="spellEnd"/>
      <w:r>
        <w:rPr>
          <w:sz w:val="24"/>
        </w:rPr>
        <w:t xml:space="preserve"> тез </w:t>
      </w:r>
      <w:proofErr w:type="spellStart"/>
      <w:r>
        <w:rPr>
          <w:sz w:val="24"/>
        </w:rPr>
        <w:t>згідно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встановленими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вимогами</w:t>
      </w:r>
      <w:proofErr w:type="spellEnd"/>
      <w:r>
        <w:rPr>
          <w:sz w:val="24"/>
        </w:rPr>
        <w:t>.</w:t>
      </w:r>
    </w:p>
    <w:p w:rsidR="001E58B9" w:rsidRDefault="00626C95">
      <w:pPr>
        <w:pStyle w:val="a4"/>
        <w:numPr>
          <w:ilvl w:val="0"/>
          <w:numId w:val="2"/>
        </w:numPr>
        <w:tabs>
          <w:tab w:val="left" w:pos="935"/>
        </w:tabs>
        <w:spacing w:before="42"/>
        <w:ind w:right="580" w:hanging="360"/>
        <w:jc w:val="both"/>
        <w:rPr>
          <w:sz w:val="24"/>
        </w:rPr>
      </w:pPr>
      <w:proofErr w:type="spellStart"/>
      <w:r>
        <w:rPr>
          <w:sz w:val="24"/>
        </w:rPr>
        <w:t>Кращі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роботи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будуть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опубліковані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фаховому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виданні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Науково-дослідного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інституту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будівельного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виробництва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Держбуду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України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З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питань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оформлення</w:t>
      </w:r>
      <w:proofErr w:type="spellEnd"/>
      <w:r>
        <w:rPr>
          <w:sz w:val="24"/>
        </w:rPr>
        <w:t xml:space="preserve"> та оплати статей, а </w:t>
      </w:r>
      <w:proofErr w:type="spellStart"/>
      <w:r>
        <w:rPr>
          <w:sz w:val="24"/>
        </w:rPr>
        <w:t>також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необхідного</w:t>
      </w:r>
      <w:proofErr w:type="spellEnd"/>
      <w:r>
        <w:rPr>
          <w:sz w:val="24"/>
        </w:rPr>
        <w:t xml:space="preserve"> пакету </w:t>
      </w:r>
      <w:proofErr w:type="spellStart"/>
      <w:r>
        <w:rPr>
          <w:sz w:val="24"/>
        </w:rPr>
        <w:t>документів</w:t>
      </w:r>
      <w:proofErr w:type="spellEnd"/>
      <w:r>
        <w:rPr>
          <w:sz w:val="24"/>
        </w:rPr>
        <w:t xml:space="preserve"> просимо </w:t>
      </w:r>
      <w:proofErr w:type="spellStart"/>
      <w:r>
        <w:rPr>
          <w:sz w:val="24"/>
        </w:rPr>
        <w:t>звертатись</w:t>
      </w:r>
      <w:proofErr w:type="spellEnd"/>
      <w:r>
        <w:rPr>
          <w:sz w:val="24"/>
        </w:rPr>
        <w:t xml:space="preserve"> на сайт </w:t>
      </w:r>
      <w:proofErr w:type="spellStart"/>
      <w:r>
        <w:rPr>
          <w:sz w:val="24"/>
        </w:rPr>
        <w:t>конференції</w:t>
      </w:r>
      <w:proofErr w:type="spellEnd"/>
      <w:r>
        <w:rPr>
          <w:sz w:val="24"/>
        </w:rPr>
        <w:t xml:space="preserve"> </w:t>
      </w:r>
      <w:hyperlink r:id="rId8">
        <w:r>
          <w:rPr>
            <w:sz w:val="24"/>
          </w:rPr>
          <w:t>http://ssb.com.ua</w:t>
        </w:r>
      </w:hyperlink>
      <w:r>
        <w:rPr>
          <w:sz w:val="24"/>
        </w:rPr>
        <w:t xml:space="preserve"> на </w:t>
      </w:r>
      <w:proofErr w:type="spellStart"/>
      <w:r>
        <w:rPr>
          <w:sz w:val="24"/>
        </w:rPr>
        <w:t>електронну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пошту</w:t>
      </w:r>
      <w:proofErr w:type="spellEnd"/>
      <w:r>
        <w:rPr>
          <w:sz w:val="24"/>
        </w:rPr>
        <w:t xml:space="preserve"> </w:t>
      </w:r>
      <w:hyperlink r:id="rId9">
        <w:r>
          <w:rPr>
            <w:sz w:val="24"/>
          </w:rPr>
          <w:t>conf2019@mcbct.com.ua</w:t>
        </w:r>
      </w:hyperlink>
      <w:r>
        <w:rPr>
          <w:sz w:val="24"/>
        </w:rPr>
        <w:t xml:space="preserve"> </w:t>
      </w:r>
      <w:proofErr w:type="spellStart"/>
      <w:r>
        <w:rPr>
          <w:sz w:val="24"/>
        </w:rPr>
        <w:t>і</w:t>
      </w:r>
      <w:proofErr w:type="spellEnd"/>
      <w:r>
        <w:rPr>
          <w:sz w:val="24"/>
        </w:rPr>
        <w:t xml:space="preserve"> за тел.(0342)777-208.</w:t>
      </w:r>
    </w:p>
    <w:p w:rsidR="001E58B9" w:rsidRDefault="00626C95">
      <w:pPr>
        <w:pStyle w:val="a3"/>
        <w:spacing w:before="38"/>
        <w:ind w:left="934" w:right="584" w:hanging="360"/>
        <w:jc w:val="both"/>
      </w:pPr>
      <w:r>
        <w:t xml:space="preserve">10. </w:t>
      </w:r>
      <w:proofErr w:type="spellStart"/>
      <w:r>
        <w:t>Тези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відповідають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та не </w:t>
      </w:r>
      <w:proofErr w:type="spellStart"/>
      <w:r>
        <w:t>представлені</w:t>
      </w:r>
      <w:proofErr w:type="spellEnd"/>
      <w:r>
        <w:t xml:space="preserve"> у </w:t>
      </w:r>
      <w:proofErr w:type="spellStart"/>
      <w:r>
        <w:t>встановлений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- не </w:t>
      </w:r>
      <w:proofErr w:type="spellStart"/>
      <w:r>
        <w:t>розглядаються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ідтвердж</w:t>
      </w:r>
      <w:r>
        <w:t>ення</w:t>
      </w:r>
      <w:proofErr w:type="spellEnd"/>
      <w:r>
        <w:t xml:space="preserve"> про </w:t>
      </w:r>
      <w:proofErr w:type="spellStart"/>
      <w:r>
        <w:t>одержання</w:t>
      </w:r>
      <w:proofErr w:type="spellEnd"/>
      <w:r>
        <w:t xml:space="preserve"> та </w:t>
      </w:r>
      <w:proofErr w:type="spellStart"/>
      <w:r>
        <w:t>опублікування</w:t>
      </w:r>
      <w:proofErr w:type="spellEnd"/>
      <w:r>
        <w:t xml:space="preserve"> тез у </w:t>
      </w:r>
      <w:proofErr w:type="spellStart"/>
      <w:r>
        <w:t>матеріалах</w:t>
      </w:r>
      <w:proofErr w:type="spellEnd"/>
      <w:r>
        <w:t xml:space="preserve"> </w:t>
      </w:r>
      <w:proofErr w:type="spellStart"/>
      <w:r>
        <w:t>конференції</w:t>
      </w:r>
      <w:proofErr w:type="spellEnd"/>
      <w:r>
        <w:t xml:space="preserve"> буде </w:t>
      </w:r>
      <w:proofErr w:type="spellStart"/>
      <w:r>
        <w:t>повідомлено</w:t>
      </w:r>
      <w:proofErr w:type="spellEnd"/>
      <w:r>
        <w:t xml:space="preserve"> Вам на </w:t>
      </w:r>
      <w:proofErr w:type="spellStart"/>
      <w:r>
        <w:t>електронну</w:t>
      </w:r>
      <w:proofErr w:type="spellEnd"/>
      <w:r>
        <w:t xml:space="preserve"> </w:t>
      </w:r>
      <w:proofErr w:type="spellStart"/>
      <w:r>
        <w:t>пошту</w:t>
      </w:r>
      <w:proofErr w:type="spellEnd"/>
      <w:r>
        <w:t>.</w:t>
      </w:r>
    </w:p>
    <w:p w:rsidR="001E58B9" w:rsidRDefault="001E58B9">
      <w:pPr>
        <w:jc w:val="both"/>
        <w:sectPr w:rsidR="001E58B9">
          <w:pgSz w:w="11910" w:h="16840"/>
          <w:pgMar w:top="480" w:right="160" w:bottom="280" w:left="900" w:header="720" w:footer="720" w:gutter="0"/>
          <w:cols w:space="720"/>
        </w:sectPr>
      </w:pPr>
    </w:p>
    <w:p w:rsidR="001E58B9" w:rsidRDefault="00626C95">
      <w:pPr>
        <w:pStyle w:val="Heading1"/>
        <w:ind w:right="665"/>
        <w:jc w:val="center"/>
      </w:pPr>
      <w:r>
        <w:lastRenderedPageBreak/>
        <w:t>АНКЕТА-ЗАЯВКА</w:t>
      </w:r>
    </w:p>
    <w:p w:rsidR="001E58B9" w:rsidRDefault="00626C95">
      <w:pPr>
        <w:pStyle w:val="Heading2"/>
        <w:spacing w:before="62"/>
        <w:ind w:left="317" w:right="671"/>
        <w:jc w:val="center"/>
      </w:pPr>
      <w:r>
        <w:t xml:space="preserve">на участь в </w:t>
      </w:r>
      <w:proofErr w:type="spellStart"/>
      <w:r>
        <w:t>конференції</w:t>
      </w:r>
      <w:proofErr w:type="spellEnd"/>
    </w:p>
    <w:p w:rsidR="001E58B9" w:rsidRDefault="00626C95">
      <w:pPr>
        <w:ind w:left="317" w:right="673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Визначення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вартості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об’єктів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будівництва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проектних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будівельно-монтажних</w:t>
      </w:r>
      <w:proofErr w:type="spellEnd"/>
      <w:r>
        <w:rPr>
          <w:b/>
          <w:sz w:val="24"/>
        </w:rPr>
        <w:t xml:space="preserve"> та </w:t>
      </w:r>
      <w:proofErr w:type="spellStart"/>
      <w:r>
        <w:rPr>
          <w:b/>
          <w:sz w:val="24"/>
        </w:rPr>
        <w:t>ремонтно-будівельни</w:t>
      </w:r>
      <w:r>
        <w:rPr>
          <w:b/>
          <w:sz w:val="24"/>
        </w:rPr>
        <w:t>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робіт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із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застосуванням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сучасних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технологій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Управління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вартістю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життєвого</w:t>
      </w:r>
      <w:proofErr w:type="spellEnd"/>
      <w:r>
        <w:rPr>
          <w:b/>
          <w:sz w:val="24"/>
        </w:rPr>
        <w:t xml:space="preserve"> циклу </w:t>
      </w:r>
      <w:proofErr w:type="spellStart"/>
      <w:r>
        <w:rPr>
          <w:b/>
          <w:sz w:val="24"/>
        </w:rPr>
        <w:t>об’єктів</w:t>
      </w:r>
      <w:proofErr w:type="spellEnd"/>
      <w:r>
        <w:rPr>
          <w:b/>
          <w:sz w:val="24"/>
        </w:rPr>
        <w:t xml:space="preserve"> - 2019»</w:t>
      </w:r>
    </w:p>
    <w:p w:rsidR="001E58B9" w:rsidRDefault="001E58B9">
      <w:pPr>
        <w:pStyle w:val="a3"/>
        <w:ind w:left="3017"/>
      </w:pPr>
      <w:r>
        <w:pict>
          <v:line id="_x0000_s1027" style="position:absolute;left:0;text-align:left;z-index:-251659776;mso-position-horizontal-relative:page" from="205.5pt,254.3pt" to="567.1pt,254.3pt" strokeweight=".48pt">
            <w10:wrap anchorx="page"/>
          </v:line>
        </w:pict>
      </w:r>
      <w:r w:rsidR="00626C95">
        <w:t xml:space="preserve">3 - 7 </w:t>
      </w:r>
      <w:proofErr w:type="spellStart"/>
      <w:r w:rsidR="00626C95">
        <w:t>червня</w:t>
      </w:r>
      <w:proofErr w:type="spellEnd"/>
      <w:r w:rsidR="00626C95">
        <w:t xml:space="preserve"> 2019 р. м. </w:t>
      </w:r>
      <w:proofErr w:type="spellStart"/>
      <w:r w:rsidR="00626C95">
        <w:t>Івано-Франківськ</w:t>
      </w:r>
      <w:proofErr w:type="spellEnd"/>
    </w:p>
    <w:p w:rsidR="001E58B9" w:rsidRDefault="001E58B9">
      <w:pPr>
        <w:pStyle w:val="a3"/>
        <w:spacing w:before="4"/>
        <w:rPr>
          <w:sz w:val="19"/>
        </w:rPr>
      </w:pPr>
    </w:p>
    <w:tbl>
      <w:tblPr>
        <w:tblStyle w:val="TableNormal"/>
        <w:tblW w:w="0" w:type="auto"/>
        <w:tblInd w:w="222" w:type="dxa"/>
        <w:tblLayout w:type="fixed"/>
        <w:tblLook w:val="01E0"/>
      </w:tblPr>
      <w:tblGrid>
        <w:gridCol w:w="1854"/>
        <w:gridCol w:w="8366"/>
      </w:tblGrid>
      <w:tr w:rsidR="001E58B9">
        <w:trPr>
          <w:trHeight w:val="229"/>
        </w:trPr>
        <w:tc>
          <w:tcPr>
            <w:tcW w:w="1854" w:type="dxa"/>
          </w:tcPr>
          <w:p w:rsidR="001E58B9" w:rsidRDefault="00626C95">
            <w:pPr>
              <w:pStyle w:val="TableParagraph"/>
              <w:spacing w:line="209" w:lineRule="exact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Організація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8366" w:type="dxa"/>
          </w:tcPr>
          <w:p w:rsidR="001E58B9" w:rsidRDefault="00626C95">
            <w:pPr>
              <w:pStyle w:val="TableParagraph"/>
              <w:tabs>
                <w:tab w:val="left" w:pos="8410"/>
              </w:tabs>
              <w:spacing w:line="209" w:lineRule="exact"/>
              <w:ind w:left="-44" w:right="-5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1E58B9">
        <w:trPr>
          <w:trHeight w:val="243"/>
        </w:trPr>
        <w:tc>
          <w:tcPr>
            <w:tcW w:w="1854" w:type="dxa"/>
          </w:tcPr>
          <w:p w:rsidR="001E58B9" w:rsidRDefault="001E58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6" w:type="dxa"/>
          </w:tcPr>
          <w:p w:rsidR="001E58B9" w:rsidRDefault="00626C95">
            <w:pPr>
              <w:pStyle w:val="TableParagraph"/>
              <w:spacing w:before="2"/>
              <w:ind w:left="3199" w:right="32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(форма </w:t>
            </w:r>
            <w:proofErr w:type="spellStart"/>
            <w:r>
              <w:rPr>
                <w:sz w:val="16"/>
              </w:rPr>
              <w:t>власності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1E58B9">
        <w:trPr>
          <w:trHeight w:val="458"/>
        </w:trPr>
        <w:tc>
          <w:tcPr>
            <w:tcW w:w="1854" w:type="dxa"/>
          </w:tcPr>
          <w:p w:rsidR="001E58B9" w:rsidRDefault="00626C95">
            <w:pPr>
              <w:pStyle w:val="TableParagraph"/>
              <w:spacing w:before="50"/>
              <w:ind w:left="118"/>
              <w:rPr>
                <w:sz w:val="20"/>
              </w:rPr>
            </w:pPr>
            <w:r>
              <w:rPr>
                <w:sz w:val="20"/>
              </w:rPr>
              <w:t xml:space="preserve">Вид </w:t>
            </w:r>
            <w:proofErr w:type="spellStart"/>
            <w:r>
              <w:rPr>
                <w:sz w:val="20"/>
              </w:rPr>
              <w:t>діяльності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8366" w:type="dxa"/>
          </w:tcPr>
          <w:p w:rsidR="001E58B9" w:rsidRDefault="00626C95">
            <w:pPr>
              <w:pStyle w:val="TableParagraph"/>
              <w:tabs>
                <w:tab w:val="left" w:pos="8410"/>
              </w:tabs>
              <w:spacing w:before="51"/>
              <w:ind w:left="-44" w:right="-5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1E58B9">
        <w:trPr>
          <w:trHeight w:val="408"/>
        </w:trPr>
        <w:tc>
          <w:tcPr>
            <w:tcW w:w="1854" w:type="dxa"/>
          </w:tcPr>
          <w:p w:rsidR="001E58B9" w:rsidRDefault="00626C95">
            <w:pPr>
              <w:pStyle w:val="TableParagraph"/>
              <w:spacing w:before="172" w:line="217" w:lineRule="exact"/>
              <w:ind w:left="118"/>
              <w:rPr>
                <w:sz w:val="20"/>
              </w:rPr>
            </w:pPr>
            <w:r>
              <w:rPr>
                <w:sz w:val="20"/>
              </w:rPr>
              <w:t>Адреса юр.:</w:t>
            </w:r>
          </w:p>
        </w:tc>
        <w:tc>
          <w:tcPr>
            <w:tcW w:w="8366" w:type="dxa"/>
          </w:tcPr>
          <w:p w:rsidR="001E58B9" w:rsidRDefault="00626C95">
            <w:pPr>
              <w:pStyle w:val="TableParagraph"/>
              <w:tabs>
                <w:tab w:val="left" w:pos="8410"/>
              </w:tabs>
              <w:spacing w:before="172" w:line="216" w:lineRule="exact"/>
              <w:ind w:left="-44" w:right="-5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1E58B9">
        <w:trPr>
          <w:trHeight w:val="262"/>
        </w:trPr>
        <w:tc>
          <w:tcPr>
            <w:tcW w:w="1854" w:type="dxa"/>
          </w:tcPr>
          <w:p w:rsidR="001E58B9" w:rsidRDefault="001E58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6" w:type="dxa"/>
          </w:tcPr>
          <w:p w:rsidR="001E58B9" w:rsidRDefault="00626C95">
            <w:pPr>
              <w:pStyle w:val="TableParagraph"/>
              <w:spacing w:before="2"/>
              <w:ind w:left="3199" w:right="3240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>, адреса)</w:t>
            </w:r>
          </w:p>
        </w:tc>
      </w:tr>
      <w:tr w:rsidR="001E58B9">
        <w:trPr>
          <w:trHeight w:val="298"/>
        </w:trPr>
        <w:tc>
          <w:tcPr>
            <w:tcW w:w="1854" w:type="dxa"/>
          </w:tcPr>
          <w:p w:rsidR="001E58B9" w:rsidRDefault="00626C95">
            <w:pPr>
              <w:pStyle w:val="TableParagraph"/>
              <w:spacing w:before="69" w:line="210" w:lineRule="exact"/>
              <w:ind w:left="118"/>
              <w:rPr>
                <w:sz w:val="20"/>
              </w:rPr>
            </w:pPr>
            <w:r>
              <w:rPr>
                <w:sz w:val="20"/>
              </w:rPr>
              <w:t xml:space="preserve">Адреса </w:t>
            </w:r>
            <w:proofErr w:type="spellStart"/>
            <w:r>
              <w:rPr>
                <w:sz w:val="20"/>
              </w:rPr>
              <w:t>фіз</w:t>
            </w:r>
            <w:proofErr w:type="spellEnd"/>
            <w:r>
              <w:rPr>
                <w:sz w:val="20"/>
              </w:rPr>
              <w:t>.:</w:t>
            </w:r>
          </w:p>
        </w:tc>
        <w:tc>
          <w:tcPr>
            <w:tcW w:w="8366" w:type="dxa"/>
          </w:tcPr>
          <w:p w:rsidR="001E58B9" w:rsidRDefault="00626C95">
            <w:pPr>
              <w:pStyle w:val="TableParagraph"/>
              <w:tabs>
                <w:tab w:val="left" w:pos="8410"/>
              </w:tabs>
              <w:spacing w:before="70" w:line="209" w:lineRule="exact"/>
              <w:ind w:left="-44" w:right="-5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1E58B9">
        <w:trPr>
          <w:trHeight w:val="256"/>
        </w:trPr>
        <w:tc>
          <w:tcPr>
            <w:tcW w:w="1854" w:type="dxa"/>
          </w:tcPr>
          <w:p w:rsidR="001E58B9" w:rsidRDefault="001E58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66" w:type="dxa"/>
          </w:tcPr>
          <w:p w:rsidR="001E58B9" w:rsidRDefault="00626C95">
            <w:pPr>
              <w:pStyle w:val="TableParagraph"/>
              <w:spacing w:line="179" w:lineRule="exact"/>
              <w:ind w:left="3199" w:right="3240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індекс</w:t>
            </w:r>
            <w:proofErr w:type="spellEnd"/>
            <w:r>
              <w:rPr>
                <w:sz w:val="16"/>
              </w:rPr>
              <w:t>, адреса)</w:t>
            </w:r>
          </w:p>
        </w:tc>
      </w:tr>
      <w:tr w:rsidR="001E58B9">
        <w:trPr>
          <w:trHeight w:val="399"/>
        </w:trPr>
        <w:tc>
          <w:tcPr>
            <w:tcW w:w="1854" w:type="dxa"/>
          </w:tcPr>
          <w:p w:rsidR="001E58B9" w:rsidRDefault="00626C95">
            <w:pPr>
              <w:pStyle w:val="TableParagraph"/>
              <w:spacing w:before="70"/>
              <w:ind w:left="118"/>
              <w:rPr>
                <w:sz w:val="20"/>
              </w:rPr>
            </w:pPr>
            <w:r>
              <w:rPr>
                <w:sz w:val="20"/>
              </w:rPr>
              <w:t xml:space="preserve">Тел/ Факс/ </w:t>
            </w:r>
            <w:proofErr w:type="spellStart"/>
            <w:r>
              <w:rPr>
                <w:sz w:val="20"/>
              </w:rPr>
              <w:t>e-mail</w:t>
            </w:r>
            <w:proofErr w:type="spellEnd"/>
          </w:p>
        </w:tc>
        <w:tc>
          <w:tcPr>
            <w:tcW w:w="8366" w:type="dxa"/>
          </w:tcPr>
          <w:p w:rsidR="001E58B9" w:rsidRDefault="00626C95">
            <w:pPr>
              <w:pStyle w:val="TableParagraph"/>
              <w:tabs>
                <w:tab w:val="left" w:pos="8415"/>
              </w:tabs>
              <w:spacing w:before="70"/>
              <w:ind w:left="-44" w:right="-58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E58B9">
        <w:trPr>
          <w:trHeight w:val="422"/>
        </w:trPr>
        <w:tc>
          <w:tcPr>
            <w:tcW w:w="10220" w:type="dxa"/>
            <w:gridSpan w:val="2"/>
          </w:tcPr>
          <w:p w:rsidR="001E58B9" w:rsidRDefault="00626C95">
            <w:pPr>
              <w:pStyle w:val="TableParagraph"/>
              <w:tabs>
                <w:tab w:val="left" w:pos="2987"/>
                <w:tab w:val="left" w:pos="10269"/>
              </w:tabs>
              <w:spacing w:before="91"/>
              <w:ind w:left="118" w:right="-5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св-ва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платника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ПДВ*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E58B9">
        <w:trPr>
          <w:trHeight w:val="424"/>
        </w:trPr>
        <w:tc>
          <w:tcPr>
            <w:tcW w:w="10220" w:type="dxa"/>
            <w:gridSpan w:val="2"/>
          </w:tcPr>
          <w:p w:rsidR="001E58B9" w:rsidRDefault="00626C95">
            <w:pPr>
              <w:pStyle w:val="TableParagraph"/>
              <w:tabs>
                <w:tab w:val="left" w:pos="2987"/>
                <w:tab w:val="left" w:pos="10269"/>
              </w:tabs>
              <w:spacing w:before="94"/>
              <w:ind w:left="118" w:right="-58"/>
              <w:rPr>
                <w:sz w:val="20"/>
              </w:rPr>
            </w:pPr>
            <w:proofErr w:type="spellStart"/>
            <w:r>
              <w:rPr>
                <w:sz w:val="20"/>
              </w:rPr>
              <w:t>Інд-й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податковий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номер*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E58B9">
        <w:trPr>
          <w:trHeight w:val="424"/>
        </w:trPr>
        <w:tc>
          <w:tcPr>
            <w:tcW w:w="1854" w:type="dxa"/>
          </w:tcPr>
          <w:p w:rsidR="001E58B9" w:rsidRDefault="00626C95">
            <w:pPr>
              <w:pStyle w:val="TableParagraph"/>
              <w:spacing w:before="94"/>
              <w:ind w:left="118"/>
              <w:rPr>
                <w:sz w:val="20"/>
              </w:rPr>
            </w:pPr>
            <w:r>
              <w:rPr>
                <w:sz w:val="20"/>
              </w:rPr>
              <w:t>ЄДРПОУ*</w:t>
            </w:r>
          </w:p>
        </w:tc>
        <w:tc>
          <w:tcPr>
            <w:tcW w:w="8366" w:type="dxa"/>
          </w:tcPr>
          <w:p w:rsidR="001E58B9" w:rsidRDefault="00626C95">
            <w:pPr>
              <w:pStyle w:val="TableParagraph"/>
              <w:tabs>
                <w:tab w:val="left" w:pos="7282"/>
              </w:tabs>
              <w:spacing w:before="94"/>
              <w:ind w:right="-58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E58B9">
        <w:trPr>
          <w:trHeight w:val="417"/>
        </w:trPr>
        <w:tc>
          <w:tcPr>
            <w:tcW w:w="10220" w:type="dxa"/>
            <w:gridSpan w:val="2"/>
          </w:tcPr>
          <w:p w:rsidR="001E58B9" w:rsidRDefault="00626C95">
            <w:pPr>
              <w:pStyle w:val="TableParagraph"/>
              <w:tabs>
                <w:tab w:val="left" w:pos="10264"/>
              </w:tabs>
              <w:spacing w:before="94"/>
              <w:ind w:left="118" w:right="-58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sz w:val="20"/>
              </w:rPr>
              <w:t>Бронювання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готелю</w:t>
            </w:r>
            <w:proofErr w:type="spellEnd"/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(Так/</w:t>
            </w:r>
            <w:proofErr w:type="spellStart"/>
            <w:r>
              <w:rPr>
                <w:sz w:val="20"/>
              </w:rPr>
              <w:t>Ні</w:t>
            </w:r>
            <w:proofErr w:type="spellEnd"/>
            <w:r>
              <w:rPr>
                <w:sz w:val="20"/>
              </w:rPr>
              <w:t xml:space="preserve">):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1E58B9">
        <w:trPr>
          <w:trHeight w:val="718"/>
        </w:trPr>
        <w:tc>
          <w:tcPr>
            <w:tcW w:w="10220" w:type="dxa"/>
            <w:gridSpan w:val="2"/>
            <w:tcBorders>
              <w:bottom w:val="single" w:sz="4" w:space="0" w:color="000000"/>
            </w:tcBorders>
          </w:tcPr>
          <w:p w:rsidR="001E58B9" w:rsidRDefault="00626C95">
            <w:pPr>
              <w:pStyle w:val="TableParagraph"/>
              <w:spacing w:before="86"/>
              <w:ind w:left="118" w:right="7096"/>
              <w:rPr>
                <w:sz w:val="20"/>
              </w:rPr>
            </w:pPr>
            <w:r>
              <w:rPr>
                <w:sz w:val="20"/>
              </w:rPr>
              <w:t xml:space="preserve">Посада, </w:t>
            </w:r>
            <w:proofErr w:type="spellStart"/>
            <w:r>
              <w:rPr>
                <w:sz w:val="20"/>
              </w:rPr>
              <w:t>науковий</w:t>
            </w:r>
            <w:proofErr w:type="spellEnd"/>
            <w:r>
              <w:rPr>
                <w:sz w:val="20"/>
              </w:rPr>
              <w:t xml:space="preserve"> ступень та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ІБ </w:t>
            </w:r>
            <w:proofErr w:type="spellStart"/>
            <w:r>
              <w:rPr>
                <w:sz w:val="20"/>
              </w:rPr>
              <w:t>учасників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конференції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1E58B9">
        <w:trPr>
          <w:trHeight w:val="376"/>
        </w:trPr>
        <w:tc>
          <w:tcPr>
            <w:tcW w:w="102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58B9" w:rsidRDefault="001E58B9">
            <w:pPr>
              <w:pStyle w:val="TableParagraph"/>
              <w:rPr>
                <w:rFonts w:ascii="Times New Roman"/>
              </w:rPr>
            </w:pPr>
          </w:p>
        </w:tc>
      </w:tr>
      <w:tr w:rsidR="001E58B9">
        <w:trPr>
          <w:trHeight w:val="386"/>
        </w:trPr>
        <w:tc>
          <w:tcPr>
            <w:tcW w:w="102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58B9" w:rsidRDefault="001E58B9">
            <w:pPr>
              <w:pStyle w:val="TableParagraph"/>
              <w:rPr>
                <w:rFonts w:ascii="Times New Roman"/>
              </w:rPr>
            </w:pPr>
          </w:p>
        </w:tc>
      </w:tr>
      <w:tr w:rsidR="001E58B9">
        <w:trPr>
          <w:trHeight w:val="376"/>
        </w:trPr>
        <w:tc>
          <w:tcPr>
            <w:tcW w:w="102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58B9" w:rsidRDefault="001E58B9">
            <w:pPr>
              <w:pStyle w:val="TableParagraph"/>
              <w:rPr>
                <w:rFonts w:ascii="Times New Roman"/>
              </w:rPr>
            </w:pPr>
          </w:p>
        </w:tc>
      </w:tr>
      <w:tr w:rsidR="001E58B9">
        <w:trPr>
          <w:trHeight w:val="376"/>
        </w:trPr>
        <w:tc>
          <w:tcPr>
            <w:tcW w:w="102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58B9" w:rsidRDefault="001E58B9">
            <w:pPr>
              <w:pStyle w:val="TableParagraph"/>
              <w:rPr>
                <w:rFonts w:ascii="Times New Roman"/>
              </w:rPr>
            </w:pPr>
          </w:p>
        </w:tc>
      </w:tr>
      <w:tr w:rsidR="001E58B9">
        <w:trPr>
          <w:trHeight w:val="512"/>
        </w:trPr>
        <w:tc>
          <w:tcPr>
            <w:tcW w:w="1854" w:type="dxa"/>
            <w:tcBorders>
              <w:top w:val="single" w:sz="4" w:space="0" w:color="000000"/>
            </w:tcBorders>
          </w:tcPr>
          <w:p w:rsidR="001E58B9" w:rsidRDefault="00626C95">
            <w:pPr>
              <w:pStyle w:val="TableParagraph"/>
              <w:spacing w:before="182"/>
              <w:ind w:left="118"/>
              <w:rPr>
                <w:sz w:val="20"/>
              </w:rPr>
            </w:pPr>
            <w:r>
              <w:rPr>
                <w:sz w:val="20"/>
              </w:rPr>
              <w:t>Контактна особа:</w:t>
            </w:r>
          </w:p>
        </w:tc>
        <w:tc>
          <w:tcPr>
            <w:tcW w:w="8366" w:type="dxa"/>
            <w:tcBorders>
              <w:top w:val="single" w:sz="4" w:space="0" w:color="000000"/>
            </w:tcBorders>
          </w:tcPr>
          <w:p w:rsidR="001E58B9" w:rsidRDefault="00626C95">
            <w:pPr>
              <w:pStyle w:val="TableParagraph"/>
              <w:tabs>
                <w:tab w:val="left" w:pos="8410"/>
              </w:tabs>
              <w:spacing w:before="182"/>
              <w:ind w:left="-15" w:right="-5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1E58B9">
        <w:trPr>
          <w:trHeight w:val="722"/>
        </w:trPr>
        <w:tc>
          <w:tcPr>
            <w:tcW w:w="10220" w:type="dxa"/>
            <w:gridSpan w:val="2"/>
            <w:tcBorders>
              <w:bottom w:val="single" w:sz="4" w:space="0" w:color="000000"/>
            </w:tcBorders>
          </w:tcPr>
          <w:p w:rsidR="001E58B9" w:rsidRDefault="00626C95">
            <w:pPr>
              <w:pStyle w:val="TableParagraph"/>
              <w:tabs>
                <w:tab w:val="left" w:pos="4931"/>
                <w:tab w:val="left" w:pos="10264"/>
              </w:tabs>
              <w:spacing w:before="94"/>
              <w:ind w:left="118" w:right="-58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Тема </w:t>
            </w:r>
            <w:proofErr w:type="spellStart"/>
            <w:r>
              <w:rPr>
                <w:sz w:val="20"/>
              </w:rPr>
              <w:t>виступу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повідомлення</w:t>
            </w:r>
            <w:proofErr w:type="spellEnd"/>
            <w:r>
              <w:rPr>
                <w:sz w:val="20"/>
              </w:rPr>
              <w:t>) на</w:t>
            </w:r>
            <w:r>
              <w:rPr>
                <w:spacing w:val="-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конференції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1E58B9">
        <w:trPr>
          <w:trHeight w:val="388"/>
        </w:trPr>
        <w:tc>
          <w:tcPr>
            <w:tcW w:w="102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58B9" w:rsidRDefault="001E58B9">
            <w:pPr>
              <w:pStyle w:val="TableParagraph"/>
              <w:rPr>
                <w:rFonts w:ascii="Times New Roman"/>
              </w:rPr>
            </w:pPr>
          </w:p>
        </w:tc>
      </w:tr>
      <w:tr w:rsidR="001E58B9">
        <w:trPr>
          <w:trHeight w:val="386"/>
        </w:trPr>
        <w:tc>
          <w:tcPr>
            <w:tcW w:w="102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58B9" w:rsidRDefault="001E58B9">
            <w:pPr>
              <w:pStyle w:val="TableParagraph"/>
              <w:rPr>
                <w:rFonts w:ascii="Times New Roman"/>
              </w:rPr>
            </w:pPr>
          </w:p>
        </w:tc>
      </w:tr>
      <w:tr w:rsidR="001E58B9">
        <w:trPr>
          <w:trHeight w:val="385"/>
        </w:trPr>
        <w:tc>
          <w:tcPr>
            <w:tcW w:w="102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58B9" w:rsidRDefault="001E58B9">
            <w:pPr>
              <w:pStyle w:val="TableParagraph"/>
              <w:rPr>
                <w:rFonts w:ascii="Times New Roman"/>
              </w:rPr>
            </w:pPr>
          </w:p>
        </w:tc>
      </w:tr>
      <w:tr w:rsidR="001E58B9">
        <w:trPr>
          <w:trHeight w:val="456"/>
        </w:trPr>
        <w:tc>
          <w:tcPr>
            <w:tcW w:w="10220" w:type="dxa"/>
            <w:gridSpan w:val="2"/>
            <w:tcBorders>
              <w:top w:val="single" w:sz="4" w:space="0" w:color="000000"/>
            </w:tcBorders>
          </w:tcPr>
          <w:p w:rsidR="001E58B9" w:rsidRDefault="00626C95">
            <w:pPr>
              <w:pStyle w:val="TableParagraph"/>
              <w:tabs>
                <w:tab w:val="left" w:pos="10325"/>
              </w:tabs>
              <w:spacing w:before="155"/>
              <w:ind w:left="10" w:right="-116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Форма </w:t>
            </w:r>
            <w:proofErr w:type="spellStart"/>
            <w:r>
              <w:rPr>
                <w:sz w:val="20"/>
                <w:u w:val="single"/>
              </w:rPr>
              <w:t>участі</w:t>
            </w:r>
            <w:proofErr w:type="spellEnd"/>
            <w:r>
              <w:rPr>
                <w:sz w:val="20"/>
                <w:u w:val="single"/>
              </w:rPr>
              <w:t xml:space="preserve"> в</w:t>
            </w:r>
            <w:r>
              <w:rPr>
                <w:spacing w:val="-14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конференції</w:t>
            </w:r>
            <w:proofErr w:type="spellEnd"/>
            <w:r>
              <w:rPr>
                <w:sz w:val="20"/>
                <w:u w:val="single"/>
              </w:rPr>
              <w:t>:</w:t>
            </w:r>
            <w:r>
              <w:rPr>
                <w:sz w:val="20"/>
                <w:u w:val="single"/>
              </w:rPr>
              <w:tab/>
            </w:r>
          </w:p>
        </w:tc>
      </w:tr>
      <w:tr w:rsidR="001E58B9">
        <w:trPr>
          <w:trHeight w:val="875"/>
        </w:trPr>
        <w:tc>
          <w:tcPr>
            <w:tcW w:w="10220" w:type="dxa"/>
            <w:gridSpan w:val="2"/>
            <w:tcBorders>
              <w:bottom w:val="single" w:sz="4" w:space="0" w:color="000000"/>
            </w:tcBorders>
          </w:tcPr>
          <w:p w:rsidR="001E58B9" w:rsidRDefault="00626C95">
            <w:pPr>
              <w:pStyle w:val="TableParagraph"/>
              <w:numPr>
                <w:ilvl w:val="0"/>
                <w:numId w:val="1"/>
              </w:numPr>
              <w:tabs>
                <w:tab w:val="left" w:pos="631"/>
              </w:tabs>
              <w:spacing w:before="64"/>
              <w:rPr>
                <w:sz w:val="20"/>
              </w:rPr>
            </w:pPr>
            <w:proofErr w:type="spellStart"/>
            <w:r>
              <w:rPr>
                <w:sz w:val="20"/>
              </w:rPr>
              <w:t>Дистанційна</w:t>
            </w:r>
            <w:proofErr w:type="spellEnd"/>
            <w:r>
              <w:rPr>
                <w:sz w:val="20"/>
              </w:rPr>
              <w:t xml:space="preserve"> участь </w:t>
            </w:r>
            <w:proofErr w:type="spellStart"/>
            <w:r>
              <w:rPr>
                <w:sz w:val="20"/>
              </w:rPr>
              <w:t>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опублікуванням</w:t>
            </w:r>
            <w:proofErr w:type="spellEnd"/>
            <w:r>
              <w:rPr>
                <w:sz w:val="20"/>
              </w:rPr>
              <w:t xml:space="preserve"> тез</w:t>
            </w:r>
          </w:p>
          <w:p w:rsidR="001E58B9" w:rsidRDefault="00626C95">
            <w:pPr>
              <w:pStyle w:val="TableParagraph"/>
              <w:numPr>
                <w:ilvl w:val="0"/>
                <w:numId w:val="1"/>
              </w:numPr>
              <w:tabs>
                <w:tab w:val="left" w:pos="631"/>
              </w:tabs>
              <w:spacing w:before="39"/>
              <w:rPr>
                <w:sz w:val="20"/>
              </w:rPr>
            </w:pPr>
            <w:proofErr w:type="spellStart"/>
            <w:r>
              <w:rPr>
                <w:sz w:val="20"/>
              </w:rPr>
              <w:t>Виступ</w:t>
            </w:r>
            <w:proofErr w:type="spellEnd"/>
          </w:p>
          <w:p w:rsidR="001E58B9" w:rsidRDefault="00626C95">
            <w:pPr>
              <w:pStyle w:val="TableParagraph"/>
              <w:numPr>
                <w:ilvl w:val="0"/>
                <w:numId w:val="1"/>
              </w:numPr>
              <w:tabs>
                <w:tab w:val="left" w:pos="631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Слухач</w:t>
            </w:r>
          </w:p>
        </w:tc>
      </w:tr>
      <w:tr w:rsidR="001E58B9">
        <w:trPr>
          <w:trHeight w:val="460"/>
        </w:trPr>
        <w:tc>
          <w:tcPr>
            <w:tcW w:w="1854" w:type="dxa"/>
            <w:tcBorders>
              <w:top w:val="single" w:sz="4" w:space="0" w:color="000000"/>
              <w:right w:val="single" w:sz="4" w:space="0" w:color="000000"/>
            </w:tcBorders>
          </w:tcPr>
          <w:p w:rsidR="001E58B9" w:rsidRDefault="00626C95">
            <w:pPr>
              <w:pStyle w:val="TableParagraph"/>
              <w:spacing w:line="230" w:lineRule="exact"/>
              <w:ind w:left="118" w:right="101"/>
              <w:rPr>
                <w:sz w:val="20"/>
              </w:rPr>
            </w:pPr>
            <w:proofErr w:type="spellStart"/>
            <w:r>
              <w:rPr>
                <w:sz w:val="20"/>
              </w:rPr>
              <w:t>Умови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що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дають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ідстави</w:t>
            </w:r>
            <w:proofErr w:type="spellEnd"/>
            <w:r>
              <w:rPr>
                <w:sz w:val="20"/>
              </w:rPr>
              <w:t xml:space="preserve"> для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8B9" w:rsidRDefault="00626C95">
            <w:pPr>
              <w:pStyle w:val="TableParagraph"/>
              <w:spacing w:line="230" w:lineRule="exact"/>
              <w:ind w:left="52" w:right="4369"/>
              <w:rPr>
                <w:sz w:val="20"/>
              </w:rPr>
            </w:pPr>
            <w:proofErr w:type="spellStart"/>
            <w:r>
              <w:rPr>
                <w:sz w:val="20"/>
              </w:rPr>
              <w:t>атестовані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фахівці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вказати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ІБ </w:t>
            </w:r>
            <w:proofErr w:type="spellStart"/>
            <w:r>
              <w:rPr>
                <w:sz w:val="20"/>
              </w:rPr>
              <w:t>і</w:t>
            </w:r>
            <w:proofErr w:type="spellEnd"/>
            <w:r>
              <w:rPr>
                <w:sz w:val="20"/>
              </w:rPr>
              <w:t xml:space="preserve"> номер </w:t>
            </w:r>
            <w:proofErr w:type="spellStart"/>
            <w:r>
              <w:rPr>
                <w:sz w:val="20"/>
              </w:rPr>
              <w:t>сертифікату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1E58B9">
        <w:trPr>
          <w:trHeight w:val="460"/>
        </w:trPr>
        <w:tc>
          <w:tcPr>
            <w:tcW w:w="1854" w:type="dxa"/>
            <w:tcBorders>
              <w:bottom w:val="single" w:sz="4" w:space="0" w:color="000000"/>
              <w:right w:val="single" w:sz="4" w:space="0" w:color="000000"/>
            </w:tcBorders>
          </w:tcPr>
          <w:p w:rsidR="001E58B9" w:rsidRDefault="00626C95">
            <w:pPr>
              <w:pStyle w:val="TableParagraph"/>
              <w:spacing w:line="230" w:lineRule="exact"/>
              <w:ind w:left="118" w:right="13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додаткової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знижки</w:t>
            </w:r>
            <w:proofErr w:type="spellEnd"/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8B9" w:rsidRDefault="00626C95">
            <w:pPr>
              <w:pStyle w:val="TableParagraph"/>
              <w:spacing w:line="230" w:lineRule="exact"/>
              <w:ind w:left="52" w:right="4369"/>
              <w:rPr>
                <w:sz w:val="20"/>
              </w:rPr>
            </w:pPr>
            <w:proofErr w:type="spellStart"/>
            <w:r>
              <w:rPr>
                <w:sz w:val="20"/>
              </w:rPr>
              <w:t>користувачі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ліцензійного</w:t>
            </w:r>
            <w:proofErr w:type="spellEnd"/>
            <w:r>
              <w:rPr>
                <w:sz w:val="20"/>
              </w:rPr>
              <w:t xml:space="preserve"> ПЗ (</w:t>
            </w:r>
            <w:proofErr w:type="spellStart"/>
            <w:r>
              <w:rPr>
                <w:sz w:val="20"/>
              </w:rPr>
              <w:t>вказати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назву</w:t>
            </w:r>
            <w:proofErr w:type="spellEnd"/>
            <w:r>
              <w:rPr>
                <w:sz w:val="20"/>
              </w:rPr>
              <w:t xml:space="preserve"> ПК, дату </w:t>
            </w:r>
            <w:proofErr w:type="spellStart"/>
            <w:r>
              <w:rPr>
                <w:sz w:val="20"/>
              </w:rPr>
              <w:t>і</w:t>
            </w:r>
            <w:proofErr w:type="spellEnd"/>
            <w:r>
              <w:rPr>
                <w:sz w:val="20"/>
              </w:rPr>
              <w:t xml:space="preserve"> № договору </w:t>
            </w:r>
            <w:proofErr w:type="spellStart"/>
            <w:r>
              <w:rPr>
                <w:sz w:val="20"/>
              </w:rPr>
              <w:t>чи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ліцензії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1E58B9" w:rsidRDefault="001E58B9">
      <w:pPr>
        <w:pStyle w:val="a3"/>
        <w:spacing w:before="112"/>
        <w:ind w:left="233"/>
        <w:rPr>
          <w:rFonts w:ascii="Times New Roman" w:hAnsi="Times New Roman"/>
        </w:rPr>
      </w:pPr>
      <w:r w:rsidRPr="001E58B9">
        <w:pict>
          <v:line id="_x0000_s1026" style="position:absolute;left:0;text-align:left;z-index:-251658752;mso-position-horizontal-relative:page;mso-position-vertical-relative:text" from="354.45pt,-47.05pt" to="354.45pt,0" strokeweight=".48pt">
            <w10:wrap anchorx="page"/>
          </v:line>
        </w:pict>
      </w:r>
      <w:r w:rsidR="00626C95">
        <w:rPr>
          <w:rFonts w:ascii="Times New Roman" w:hAnsi="Times New Roman"/>
        </w:rPr>
        <w:t xml:space="preserve">* </w:t>
      </w:r>
      <w:proofErr w:type="spellStart"/>
      <w:r w:rsidR="00626C95">
        <w:rPr>
          <w:rFonts w:ascii="Times New Roman" w:hAnsi="Times New Roman"/>
        </w:rPr>
        <w:t>Заповнюється</w:t>
      </w:r>
      <w:proofErr w:type="spellEnd"/>
      <w:r w:rsidR="00626C95">
        <w:rPr>
          <w:rFonts w:ascii="Times New Roman" w:hAnsi="Times New Roman"/>
        </w:rPr>
        <w:t xml:space="preserve"> </w:t>
      </w:r>
      <w:proofErr w:type="gramStart"/>
      <w:r w:rsidR="00626C95">
        <w:rPr>
          <w:rFonts w:ascii="Times New Roman" w:hAnsi="Times New Roman"/>
        </w:rPr>
        <w:t>при</w:t>
      </w:r>
      <w:proofErr w:type="gramEnd"/>
      <w:r w:rsidR="00626C95">
        <w:rPr>
          <w:rFonts w:ascii="Times New Roman" w:hAnsi="Times New Roman"/>
        </w:rPr>
        <w:t xml:space="preserve"> </w:t>
      </w:r>
      <w:proofErr w:type="spellStart"/>
      <w:r w:rsidR="00626C95">
        <w:rPr>
          <w:rFonts w:ascii="Times New Roman" w:hAnsi="Times New Roman"/>
        </w:rPr>
        <w:t>оплаті</w:t>
      </w:r>
      <w:proofErr w:type="spellEnd"/>
      <w:r w:rsidR="00626C95">
        <w:rPr>
          <w:rFonts w:ascii="Times New Roman" w:hAnsi="Times New Roman"/>
        </w:rPr>
        <w:t xml:space="preserve"> </w:t>
      </w:r>
      <w:proofErr w:type="spellStart"/>
      <w:r w:rsidR="00626C95">
        <w:rPr>
          <w:rFonts w:ascii="Times New Roman" w:hAnsi="Times New Roman"/>
        </w:rPr>
        <w:t>від</w:t>
      </w:r>
      <w:proofErr w:type="spellEnd"/>
      <w:r w:rsidR="00626C95">
        <w:rPr>
          <w:rFonts w:ascii="Times New Roman" w:hAnsi="Times New Roman"/>
        </w:rPr>
        <w:t xml:space="preserve"> </w:t>
      </w:r>
      <w:proofErr w:type="spellStart"/>
      <w:r w:rsidR="00626C95">
        <w:rPr>
          <w:rFonts w:ascii="Times New Roman" w:hAnsi="Times New Roman"/>
        </w:rPr>
        <w:t>організації</w:t>
      </w:r>
      <w:proofErr w:type="spellEnd"/>
    </w:p>
    <w:p w:rsidR="001E58B9" w:rsidRDefault="00626C95">
      <w:pPr>
        <w:tabs>
          <w:tab w:val="left" w:pos="1082"/>
          <w:tab w:val="left" w:pos="2526"/>
          <w:tab w:val="left" w:pos="3877"/>
          <w:tab w:val="left" w:pos="6395"/>
          <w:tab w:val="left" w:pos="6742"/>
          <w:tab w:val="left" w:pos="8031"/>
          <w:tab w:val="left" w:pos="9413"/>
        </w:tabs>
        <w:spacing w:before="127"/>
        <w:ind w:left="233" w:right="582"/>
        <w:rPr>
          <w:i/>
          <w:sz w:val="28"/>
        </w:rPr>
      </w:pPr>
      <w:proofErr w:type="spellStart"/>
      <w:r>
        <w:rPr>
          <w:i/>
          <w:sz w:val="28"/>
        </w:rPr>
        <w:t>Дані</w:t>
      </w:r>
      <w:proofErr w:type="spellEnd"/>
      <w:r>
        <w:rPr>
          <w:i/>
          <w:sz w:val="28"/>
        </w:rPr>
        <w:t>,</w:t>
      </w:r>
      <w:r>
        <w:rPr>
          <w:i/>
          <w:sz w:val="28"/>
        </w:rPr>
        <w:tab/>
      </w:r>
      <w:proofErr w:type="spellStart"/>
      <w:r>
        <w:rPr>
          <w:i/>
          <w:sz w:val="28"/>
        </w:rPr>
        <w:t>зазначені</w:t>
      </w:r>
      <w:proofErr w:type="spellEnd"/>
      <w:r>
        <w:rPr>
          <w:i/>
          <w:sz w:val="28"/>
        </w:rPr>
        <w:tab/>
        <w:t xml:space="preserve">в </w:t>
      </w:r>
      <w:r>
        <w:rPr>
          <w:i/>
          <w:spacing w:val="42"/>
          <w:sz w:val="28"/>
        </w:rPr>
        <w:t xml:space="preserve"> </w:t>
      </w:r>
      <w:proofErr w:type="spellStart"/>
      <w:r>
        <w:rPr>
          <w:i/>
          <w:sz w:val="28"/>
        </w:rPr>
        <w:t>заявці</w:t>
      </w:r>
      <w:proofErr w:type="spellEnd"/>
      <w:r>
        <w:rPr>
          <w:i/>
          <w:sz w:val="28"/>
        </w:rPr>
        <w:tab/>
      </w:r>
      <w:proofErr w:type="spellStart"/>
      <w:r>
        <w:rPr>
          <w:i/>
          <w:sz w:val="28"/>
        </w:rPr>
        <w:t>будуть</w:t>
      </w:r>
      <w:proofErr w:type="spellEnd"/>
      <w:r>
        <w:rPr>
          <w:i/>
          <w:sz w:val="28"/>
        </w:rPr>
        <w:t xml:space="preserve"> </w:t>
      </w:r>
      <w:r>
        <w:rPr>
          <w:i/>
          <w:spacing w:val="44"/>
          <w:sz w:val="28"/>
        </w:rPr>
        <w:t xml:space="preserve"> </w:t>
      </w:r>
      <w:proofErr w:type="spellStart"/>
      <w:r>
        <w:rPr>
          <w:i/>
          <w:sz w:val="28"/>
        </w:rPr>
        <w:t>наведені</w:t>
      </w:r>
      <w:proofErr w:type="spellEnd"/>
      <w:r>
        <w:rPr>
          <w:i/>
          <w:sz w:val="28"/>
        </w:rPr>
        <w:tab/>
        <w:t>в</w:t>
      </w:r>
      <w:r>
        <w:rPr>
          <w:i/>
          <w:sz w:val="28"/>
        </w:rPr>
        <w:tab/>
      </w:r>
      <w:proofErr w:type="spellStart"/>
      <w:r>
        <w:rPr>
          <w:i/>
          <w:sz w:val="28"/>
        </w:rPr>
        <w:t>збірнику</w:t>
      </w:r>
      <w:proofErr w:type="spellEnd"/>
      <w:r>
        <w:rPr>
          <w:i/>
          <w:sz w:val="28"/>
        </w:rPr>
        <w:tab/>
      </w:r>
      <w:proofErr w:type="spellStart"/>
      <w:r>
        <w:rPr>
          <w:i/>
          <w:sz w:val="28"/>
        </w:rPr>
        <w:t>наукових</w:t>
      </w:r>
      <w:proofErr w:type="spellEnd"/>
      <w:r>
        <w:rPr>
          <w:i/>
          <w:sz w:val="28"/>
        </w:rPr>
        <w:tab/>
      </w:r>
      <w:proofErr w:type="spellStart"/>
      <w:r>
        <w:rPr>
          <w:i/>
          <w:spacing w:val="-1"/>
          <w:sz w:val="28"/>
        </w:rPr>
        <w:t>праць</w:t>
      </w:r>
      <w:proofErr w:type="spellEnd"/>
      <w:r>
        <w:rPr>
          <w:i/>
          <w:spacing w:val="-1"/>
          <w:sz w:val="28"/>
        </w:rPr>
        <w:t xml:space="preserve">, </w:t>
      </w:r>
      <w:proofErr w:type="spellStart"/>
      <w:r>
        <w:rPr>
          <w:i/>
          <w:sz w:val="28"/>
        </w:rPr>
        <w:t>програмі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і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запрошеннях</w:t>
      </w:r>
      <w:proofErr w:type="spellEnd"/>
      <w:r>
        <w:rPr>
          <w:i/>
          <w:sz w:val="28"/>
        </w:rPr>
        <w:t>.</w:t>
      </w:r>
    </w:p>
    <w:p w:rsidR="001E58B9" w:rsidRDefault="00626C95">
      <w:pPr>
        <w:pStyle w:val="a3"/>
        <w:tabs>
          <w:tab w:val="left" w:pos="878"/>
          <w:tab w:val="left" w:pos="1749"/>
          <w:tab w:val="left" w:pos="2089"/>
          <w:tab w:val="left" w:pos="3657"/>
          <w:tab w:val="left" w:pos="4914"/>
          <w:tab w:val="left" w:pos="6275"/>
          <w:tab w:val="left" w:pos="7219"/>
          <w:tab w:val="left" w:pos="7483"/>
          <w:tab w:val="left" w:pos="8918"/>
          <w:tab w:val="left" w:pos="9985"/>
        </w:tabs>
        <w:spacing w:before="96"/>
        <w:ind w:left="233" w:right="592"/>
      </w:pPr>
      <w:r>
        <w:t>Для</w:t>
      </w:r>
      <w:r>
        <w:tab/>
      </w:r>
      <w:proofErr w:type="spellStart"/>
      <w:r>
        <w:t>участі</w:t>
      </w:r>
      <w:proofErr w:type="spellEnd"/>
      <w:r>
        <w:tab/>
        <w:t>в</w:t>
      </w:r>
      <w:r>
        <w:tab/>
      </w:r>
      <w:proofErr w:type="spellStart"/>
      <w:r>
        <w:t>конференції</w:t>
      </w:r>
      <w:proofErr w:type="spellEnd"/>
      <w:r>
        <w:tab/>
      </w:r>
      <w:proofErr w:type="spellStart"/>
      <w:r>
        <w:t>прохання</w:t>
      </w:r>
      <w:proofErr w:type="spellEnd"/>
      <w:r>
        <w:tab/>
      </w:r>
      <w:proofErr w:type="spellStart"/>
      <w:r>
        <w:t>заповнити</w:t>
      </w:r>
      <w:proofErr w:type="spellEnd"/>
      <w:r>
        <w:tab/>
        <w:t>анкету</w:t>
      </w:r>
      <w:r>
        <w:tab/>
      </w:r>
      <w:proofErr w:type="spellStart"/>
      <w:r>
        <w:t>і</w:t>
      </w:r>
      <w:proofErr w:type="spellEnd"/>
      <w:r>
        <w:tab/>
      </w:r>
      <w:proofErr w:type="spellStart"/>
      <w:r>
        <w:t>відправити</w:t>
      </w:r>
      <w:proofErr w:type="spellEnd"/>
      <w:r>
        <w:tab/>
        <w:t>факсом</w:t>
      </w:r>
      <w:r>
        <w:tab/>
        <w:t xml:space="preserve">на (0342) 77-72-08,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e-mail</w:t>
      </w:r>
      <w:proofErr w:type="spellEnd"/>
      <w:r>
        <w:t>:</w:t>
      </w:r>
      <w:r>
        <w:rPr>
          <w:spacing w:val="-6"/>
        </w:rPr>
        <w:t xml:space="preserve"> </w:t>
      </w:r>
      <w:hyperlink r:id="rId10">
        <w:r>
          <w:rPr>
            <w:color w:val="0000FF"/>
            <w:u w:val="single" w:color="0000FF"/>
          </w:rPr>
          <w:t>conf2019@mcbct.com.ua</w:t>
        </w:r>
      </w:hyperlink>
    </w:p>
    <w:sectPr w:rsidR="001E58B9" w:rsidSect="001E58B9">
      <w:pgSz w:w="11910" w:h="16840"/>
      <w:pgMar w:top="560" w:right="1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D38"/>
    <w:multiLevelType w:val="hybridMultilevel"/>
    <w:tmpl w:val="62D03374"/>
    <w:lvl w:ilvl="0" w:tplc="6C927C9E">
      <w:start w:val="1"/>
      <w:numFmt w:val="decimal"/>
      <w:lvlText w:val="%1."/>
      <w:lvlJc w:val="left"/>
      <w:pPr>
        <w:ind w:left="468" w:hanging="349"/>
        <w:jc w:val="left"/>
      </w:pPr>
      <w:rPr>
        <w:rFonts w:hint="default"/>
        <w:b/>
        <w:bCs/>
        <w:spacing w:val="-1"/>
        <w:w w:val="100"/>
        <w:lang w:val="ru-RU" w:eastAsia="ru-RU" w:bidi="ru-RU"/>
      </w:rPr>
    </w:lvl>
    <w:lvl w:ilvl="1" w:tplc="5B24DAAE">
      <w:start w:val="1"/>
      <w:numFmt w:val="decimal"/>
      <w:lvlText w:val="%2)"/>
      <w:lvlJc w:val="left"/>
      <w:pPr>
        <w:ind w:left="953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2" w:tplc="D24071BC">
      <w:numFmt w:val="bullet"/>
      <w:lvlText w:val="-"/>
      <w:lvlJc w:val="left"/>
      <w:pPr>
        <w:ind w:left="953" w:hanging="147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3" w:tplc="AF04BA26">
      <w:numFmt w:val="bullet"/>
      <w:lvlText w:val="•"/>
      <w:lvlJc w:val="left"/>
      <w:pPr>
        <w:ind w:left="3156" w:hanging="147"/>
      </w:pPr>
      <w:rPr>
        <w:rFonts w:hint="default"/>
        <w:lang w:val="ru-RU" w:eastAsia="ru-RU" w:bidi="ru-RU"/>
      </w:rPr>
    </w:lvl>
    <w:lvl w:ilvl="4" w:tplc="EC04D362">
      <w:numFmt w:val="bullet"/>
      <w:lvlText w:val="•"/>
      <w:lvlJc w:val="left"/>
      <w:pPr>
        <w:ind w:left="4255" w:hanging="147"/>
      </w:pPr>
      <w:rPr>
        <w:rFonts w:hint="default"/>
        <w:lang w:val="ru-RU" w:eastAsia="ru-RU" w:bidi="ru-RU"/>
      </w:rPr>
    </w:lvl>
    <w:lvl w:ilvl="5" w:tplc="FE92E370">
      <w:numFmt w:val="bullet"/>
      <w:lvlText w:val="•"/>
      <w:lvlJc w:val="left"/>
      <w:pPr>
        <w:ind w:left="5353" w:hanging="147"/>
      </w:pPr>
      <w:rPr>
        <w:rFonts w:hint="default"/>
        <w:lang w:val="ru-RU" w:eastAsia="ru-RU" w:bidi="ru-RU"/>
      </w:rPr>
    </w:lvl>
    <w:lvl w:ilvl="6" w:tplc="D29C43CE">
      <w:numFmt w:val="bullet"/>
      <w:lvlText w:val="•"/>
      <w:lvlJc w:val="left"/>
      <w:pPr>
        <w:ind w:left="6452" w:hanging="147"/>
      </w:pPr>
      <w:rPr>
        <w:rFonts w:hint="default"/>
        <w:lang w:val="ru-RU" w:eastAsia="ru-RU" w:bidi="ru-RU"/>
      </w:rPr>
    </w:lvl>
    <w:lvl w:ilvl="7" w:tplc="85A23312">
      <w:numFmt w:val="bullet"/>
      <w:lvlText w:val="•"/>
      <w:lvlJc w:val="left"/>
      <w:pPr>
        <w:ind w:left="7550" w:hanging="147"/>
      </w:pPr>
      <w:rPr>
        <w:rFonts w:hint="default"/>
        <w:lang w:val="ru-RU" w:eastAsia="ru-RU" w:bidi="ru-RU"/>
      </w:rPr>
    </w:lvl>
    <w:lvl w:ilvl="8" w:tplc="C8FA91F8">
      <w:numFmt w:val="bullet"/>
      <w:lvlText w:val="•"/>
      <w:lvlJc w:val="left"/>
      <w:pPr>
        <w:ind w:left="8649" w:hanging="147"/>
      </w:pPr>
      <w:rPr>
        <w:rFonts w:hint="default"/>
        <w:lang w:val="ru-RU" w:eastAsia="ru-RU" w:bidi="ru-RU"/>
      </w:rPr>
    </w:lvl>
  </w:abstractNum>
  <w:abstractNum w:abstractNumId="1">
    <w:nsid w:val="183D06B9"/>
    <w:multiLevelType w:val="hybridMultilevel"/>
    <w:tmpl w:val="34505928"/>
    <w:lvl w:ilvl="0" w:tplc="A58C9538">
      <w:numFmt w:val="bullet"/>
      <w:lvlText w:val=""/>
      <w:lvlJc w:val="left"/>
      <w:pPr>
        <w:ind w:left="630" w:hanging="195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EE5CF0EA">
      <w:numFmt w:val="bullet"/>
      <w:lvlText w:val="•"/>
      <w:lvlJc w:val="left"/>
      <w:pPr>
        <w:ind w:left="1598" w:hanging="195"/>
      </w:pPr>
      <w:rPr>
        <w:rFonts w:hint="default"/>
        <w:lang w:val="ru-RU" w:eastAsia="ru-RU" w:bidi="ru-RU"/>
      </w:rPr>
    </w:lvl>
    <w:lvl w:ilvl="2" w:tplc="08EA52A4">
      <w:numFmt w:val="bullet"/>
      <w:lvlText w:val="•"/>
      <w:lvlJc w:val="left"/>
      <w:pPr>
        <w:ind w:left="2556" w:hanging="195"/>
      </w:pPr>
      <w:rPr>
        <w:rFonts w:hint="default"/>
        <w:lang w:val="ru-RU" w:eastAsia="ru-RU" w:bidi="ru-RU"/>
      </w:rPr>
    </w:lvl>
    <w:lvl w:ilvl="3" w:tplc="BEE27F06">
      <w:numFmt w:val="bullet"/>
      <w:lvlText w:val="•"/>
      <w:lvlJc w:val="left"/>
      <w:pPr>
        <w:ind w:left="3514" w:hanging="195"/>
      </w:pPr>
      <w:rPr>
        <w:rFonts w:hint="default"/>
        <w:lang w:val="ru-RU" w:eastAsia="ru-RU" w:bidi="ru-RU"/>
      </w:rPr>
    </w:lvl>
    <w:lvl w:ilvl="4" w:tplc="76307806">
      <w:numFmt w:val="bullet"/>
      <w:lvlText w:val="•"/>
      <w:lvlJc w:val="left"/>
      <w:pPr>
        <w:ind w:left="4472" w:hanging="195"/>
      </w:pPr>
      <w:rPr>
        <w:rFonts w:hint="default"/>
        <w:lang w:val="ru-RU" w:eastAsia="ru-RU" w:bidi="ru-RU"/>
      </w:rPr>
    </w:lvl>
    <w:lvl w:ilvl="5" w:tplc="05608930">
      <w:numFmt w:val="bullet"/>
      <w:lvlText w:val="•"/>
      <w:lvlJc w:val="left"/>
      <w:pPr>
        <w:ind w:left="5430" w:hanging="195"/>
      </w:pPr>
      <w:rPr>
        <w:rFonts w:hint="default"/>
        <w:lang w:val="ru-RU" w:eastAsia="ru-RU" w:bidi="ru-RU"/>
      </w:rPr>
    </w:lvl>
    <w:lvl w:ilvl="6" w:tplc="6292EE34">
      <w:numFmt w:val="bullet"/>
      <w:lvlText w:val="•"/>
      <w:lvlJc w:val="left"/>
      <w:pPr>
        <w:ind w:left="6388" w:hanging="195"/>
      </w:pPr>
      <w:rPr>
        <w:rFonts w:hint="default"/>
        <w:lang w:val="ru-RU" w:eastAsia="ru-RU" w:bidi="ru-RU"/>
      </w:rPr>
    </w:lvl>
    <w:lvl w:ilvl="7" w:tplc="FAF89CCA">
      <w:numFmt w:val="bullet"/>
      <w:lvlText w:val="•"/>
      <w:lvlJc w:val="left"/>
      <w:pPr>
        <w:ind w:left="7346" w:hanging="195"/>
      </w:pPr>
      <w:rPr>
        <w:rFonts w:hint="default"/>
        <w:lang w:val="ru-RU" w:eastAsia="ru-RU" w:bidi="ru-RU"/>
      </w:rPr>
    </w:lvl>
    <w:lvl w:ilvl="8" w:tplc="8590563A">
      <w:numFmt w:val="bullet"/>
      <w:lvlText w:val="•"/>
      <w:lvlJc w:val="left"/>
      <w:pPr>
        <w:ind w:left="8304" w:hanging="195"/>
      </w:pPr>
      <w:rPr>
        <w:rFonts w:hint="default"/>
        <w:lang w:val="ru-RU" w:eastAsia="ru-RU" w:bidi="ru-RU"/>
      </w:rPr>
    </w:lvl>
  </w:abstractNum>
  <w:abstractNum w:abstractNumId="2">
    <w:nsid w:val="278302AB"/>
    <w:multiLevelType w:val="hybridMultilevel"/>
    <w:tmpl w:val="003C43EA"/>
    <w:lvl w:ilvl="0" w:tplc="E2465DAA">
      <w:numFmt w:val="bullet"/>
      <w:lvlText w:val="-"/>
      <w:lvlJc w:val="left"/>
      <w:pPr>
        <w:ind w:left="953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D163AD4">
      <w:numFmt w:val="bullet"/>
      <w:lvlText w:val="•"/>
      <w:lvlJc w:val="left"/>
      <w:pPr>
        <w:ind w:left="1948" w:hanging="168"/>
      </w:pPr>
      <w:rPr>
        <w:rFonts w:hint="default"/>
        <w:lang w:val="ru-RU" w:eastAsia="ru-RU" w:bidi="ru-RU"/>
      </w:rPr>
    </w:lvl>
    <w:lvl w:ilvl="2" w:tplc="44A02316">
      <w:numFmt w:val="bullet"/>
      <w:lvlText w:val="•"/>
      <w:lvlJc w:val="left"/>
      <w:pPr>
        <w:ind w:left="2937" w:hanging="168"/>
      </w:pPr>
      <w:rPr>
        <w:rFonts w:hint="default"/>
        <w:lang w:val="ru-RU" w:eastAsia="ru-RU" w:bidi="ru-RU"/>
      </w:rPr>
    </w:lvl>
    <w:lvl w:ilvl="3" w:tplc="4C6E8358">
      <w:numFmt w:val="bullet"/>
      <w:lvlText w:val="•"/>
      <w:lvlJc w:val="left"/>
      <w:pPr>
        <w:ind w:left="3925" w:hanging="168"/>
      </w:pPr>
      <w:rPr>
        <w:rFonts w:hint="default"/>
        <w:lang w:val="ru-RU" w:eastAsia="ru-RU" w:bidi="ru-RU"/>
      </w:rPr>
    </w:lvl>
    <w:lvl w:ilvl="4" w:tplc="293EAEF8">
      <w:numFmt w:val="bullet"/>
      <w:lvlText w:val="•"/>
      <w:lvlJc w:val="left"/>
      <w:pPr>
        <w:ind w:left="4914" w:hanging="168"/>
      </w:pPr>
      <w:rPr>
        <w:rFonts w:hint="default"/>
        <w:lang w:val="ru-RU" w:eastAsia="ru-RU" w:bidi="ru-RU"/>
      </w:rPr>
    </w:lvl>
    <w:lvl w:ilvl="5" w:tplc="DDF247B6">
      <w:numFmt w:val="bullet"/>
      <w:lvlText w:val="•"/>
      <w:lvlJc w:val="left"/>
      <w:pPr>
        <w:ind w:left="5903" w:hanging="168"/>
      </w:pPr>
      <w:rPr>
        <w:rFonts w:hint="default"/>
        <w:lang w:val="ru-RU" w:eastAsia="ru-RU" w:bidi="ru-RU"/>
      </w:rPr>
    </w:lvl>
    <w:lvl w:ilvl="6" w:tplc="743C8D3C">
      <w:numFmt w:val="bullet"/>
      <w:lvlText w:val="•"/>
      <w:lvlJc w:val="left"/>
      <w:pPr>
        <w:ind w:left="6891" w:hanging="168"/>
      </w:pPr>
      <w:rPr>
        <w:rFonts w:hint="default"/>
        <w:lang w:val="ru-RU" w:eastAsia="ru-RU" w:bidi="ru-RU"/>
      </w:rPr>
    </w:lvl>
    <w:lvl w:ilvl="7" w:tplc="CB1813FA">
      <w:numFmt w:val="bullet"/>
      <w:lvlText w:val="•"/>
      <w:lvlJc w:val="left"/>
      <w:pPr>
        <w:ind w:left="7880" w:hanging="168"/>
      </w:pPr>
      <w:rPr>
        <w:rFonts w:hint="default"/>
        <w:lang w:val="ru-RU" w:eastAsia="ru-RU" w:bidi="ru-RU"/>
      </w:rPr>
    </w:lvl>
    <w:lvl w:ilvl="8" w:tplc="E21E3D40">
      <w:numFmt w:val="bullet"/>
      <w:lvlText w:val="•"/>
      <w:lvlJc w:val="left"/>
      <w:pPr>
        <w:ind w:left="8869" w:hanging="168"/>
      </w:pPr>
      <w:rPr>
        <w:rFonts w:hint="default"/>
        <w:lang w:val="ru-RU" w:eastAsia="ru-RU" w:bidi="ru-RU"/>
      </w:rPr>
    </w:lvl>
  </w:abstractNum>
  <w:abstractNum w:abstractNumId="3">
    <w:nsid w:val="3CF00FB5"/>
    <w:multiLevelType w:val="hybridMultilevel"/>
    <w:tmpl w:val="66CE6E36"/>
    <w:lvl w:ilvl="0" w:tplc="A8D8D5F4">
      <w:start w:val="1"/>
      <w:numFmt w:val="decimal"/>
      <w:lvlText w:val="%1."/>
      <w:lvlJc w:val="left"/>
      <w:pPr>
        <w:ind w:left="934" w:hanging="332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ru-RU" w:eastAsia="ru-RU" w:bidi="ru-RU"/>
      </w:rPr>
    </w:lvl>
    <w:lvl w:ilvl="1" w:tplc="9DC61CAC">
      <w:numFmt w:val="bullet"/>
      <w:lvlText w:val=""/>
      <w:lvlJc w:val="left"/>
      <w:pPr>
        <w:ind w:left="16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7FAAC46">
      <w:numFmt w:val="bullet"/>
      <w:lvlText w:val="•"/>
      <w:lvlJc w:val="left"/>
      <w:pPr>
        <w:ind w:left="2680" w:hanging="360"/>
      </w:pPr>
      <w:rPr>
        <w:rFonts w:hint="default"/>
        <w:lang w:val="ru-RU" w:eastAsia="ru-RU" w:bidi="ru-RU"/>
      </w:rPr>
    </w:lvl>
    <w:lvl w:ilvl="3" w:tplc="69E864D0">
      <w:numFmt w:val="bullet"/>
      <w:lvlText w:val="•"/>
      <w:lvlJc w:val="left"/>
      <w:pPr>
        <w:ind w:left="3701" w:hanging="360"/>
      </w:pPr>
      <w:rPr>
        <w:rFonts w:hint="default"/>
        <w:lang w:val="ru-RU" w:eastAsia="ru-RU" w:bidi="ru-RU"/>
      </w:rPr>
    </w:lvl>
    <w:lvl w:ilvl="4" w:tplc="DF02D37C">
      <w:numFmt w:val="bullet"/>
      <w:lvlText w:val="•"/>
      <w:lvlJc w:val="left"/>
      <w:pPr>
        <w:ind w:left="4722" w:hanging="360"/>
      </w:pPr>
      <w:rPr>
        <w:rFonts w:hint="default"/>
        <w:lang w:val="ru-RU" w:eastAsia="ru-RU" w:bidi="ru-RU"/>
      </w:rPr>
    </w:lvl>
    <w:lvl w:ilvl="5" w:tplc="FA36789E">
      <w:numFmt w:val="bullet"/>
      <w:lvlText w:val="•"/>
      <w:lvlJc w:val="left"/>
      <w:pPr>
        <w:ind w:left="5742" w:hanging="360"/>
      </w:pPr>
      <w:rPr>
        <w:rFonts w:hint="default"/>
        <w:lang w:val="ru-RU" w:eastAsia="ru-RU" w:bidi="ru-RU"/>
      </w:rPr>
    </w:lvl>
    <w:lvl w:ilvl="6" w:tplc="D5E8D66C">
      <w:numFmt w:val="bullet"/>
      <w:lvlText w:val="•"/>
      <w:lvlJc w:val="left"/>
      <w:pPr>
        <w:ind w:left="6763" w:hanging="360"/>
      </w:pPr>
      <w:rPr>
        <w:rFonts w:hint="default"/>
        <w:lang w:val="ru-RU" w:eastAsia="ru-RU" w:bidi="ru-RU"/>
      </w:rPr>
    </w:lvl>
    <w:lvl w:ilvl="7" w:tplc="A02AD95E">
      <w:numFmt w:val="bullet"/>
      <w:lvlText w:val="•"/>
      <w:lvlJc w:val="left"/>
      <w:pPr>
        <w:ind w:left="7784" w:hanging="360"/>
      </w:pPr>
      <w:rPr>
        <w:rFonts w:hint="default"/>
        <w:lang w:val="ru-RU" w:eastAsia="ru-RU" w:bidi="ru-RU"/>
      </w:rPr>
    </w:lvl>
    <w:lvl w:ilvl="8" w:tplc="664AC654">
      <w:numFmt w:val="bullet"/>
      <w:lvlText w:val="•"/>
      <w:lvlJc w:val="left"/>
      <w:pPr>
        <w:ind w:left="8804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E58B9"/>
    <w:rsid w:val="001E58B9"/>
    <w:rsid w:val="00626C95"/>
    <w:rsid w:val="00C0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58B9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58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58B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E58B9"/>
    <w:pPr>
      <w:spacing w:before="63"/>
      <w:ind w:left="31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E58B9"/>
    <w:pPr>
      <w:ind w:left="233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E58B9"/>
    <w:pPr>
      <w:spacing w:before="40"/>
      <w:ind w:left="934" w:hanging="360"/>
    </w:pPr>
  </w:style>
  <w:style w:type="paragraph" w:customStyle="1" w:styleId="TableParagraph">
    <w:name w:val="Table Paragraph"/>
    <w:basedOn w:val="a"/>
    <w:uiPriority w:val="1"/>
    <w:qFormat/>
    <w:rsid w:val="001E58B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b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2019@mcbct.com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bct.com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nf2019@mcbct.com.ua" TargetMode="External"/><Relationship Id="rId10" Type="http://schemas.openxmlformats.org/officeDocument/2006/relationships/hyperlink" Target="mailto:conf2019@mcbct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f2019@mcbct.co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   ”                        2001 р</vt:lpstr>
    </vt:vector>
  </TitlesOfParts>
  <Company>Microsoft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  ”                        2001 р</dc:title>
  <dc:creator>ССБ Електронікс</dc:creator>
  <cp:lastModifiedBy>Радченко</cp:lastModifiedBy>
  <cp:revision>2</cp:revision>
  <dcterms:created xsi:type="dcterms:W3CDTF">2019-05-23T08:47:00Z</dcterms:created>
  <dcterms:modified xsi:type="dcterms:W3CDTF">2019-05-23T09:14:00Z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2019-05-23T00:00:00Z</vt:filetime>
  </property>
</Properties>
</file>